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50E4B" w14:textId="77777777" w:rsidR="00381A89" w:rsidRPr="00734299" w:rsidRDefault="00381A89">
      <w:pPr>
        <w:jc w:val="center"/>
        <w:rPr>
          <w:rFonts w:ascii="Copperplate Gothic Bold" w:hAnsi="Copperplate Gothic Bold"/>
          <w:sz w:val="8"/>
          <w:szCs w:val="8"/>
        </w:rPr>
      </w:pPr>
    </w:p>
    <w:p w14:paraId="6CECC93A" w14:textId="77777777" w:rsidR="00DC519C" w:rsidRDefault="00DC519C" w:rsidP="00381A89">
      <w:pPr>
        <w:ind w:left="1440"/>
        <w:rPr>
          <w:rFonts w:ascii="Arial" w:hAnsi="Arial" w:cs="Arial"/>
          <w:b/>
          <w:bCs/>
          <w:sz w:val="21"/>
          <w:szCs w:val="21"/>
        </w:rPr>
      </w:pPr>
    </w:p>
    <w:p w14:paraId="51F20EF7" w14:textId="41FE669C" w:rsidR="00381A89" w:rsidRPr="004B3E89" w:rsidRDefault="00381A89" w:rsidP="00D46093">
      <w:pPr>
        <w:ind w:left="720"/>
        <w:rPr>
          <w:rFonts w:ascii="Arial" w:hAnsi="Arial" w:cs="Arial"/>
          <w:sz w:val="21"/>
          <w:szCs w:val="21"/>
        </w:rPr>
      </w:pPr>
      <w:r w:rsidRPr="004B3E89">
        <w:rPr>
          <w:rFonts w:ascii="Arial" w:hAnsi="Arial" w:cs="Arial"/>
          <w:b/>
          <w:bCs/>
          <w:sz w:val="21"/>
          <w:szCs w:val="21"/>
        </w:rPr>
        <w:t>Date:</w:t>
      </w:r>
      <w:r w:rsidR="00D46093">
        <w:rPr>
          <w:rFonts w:ascii="Arial" w:hAnsi="Arial" w:cs="Arial"/>
          <w:b/>
          <w:bCs/>
          <w:sz w:val="21"/>
          <w:szCs w:val="21"/>
        </w:rPr>
        <w:t xml:space="preserve"> </w:t>
      </w:r>
      <w:r w:rsidR="00D95D77" w:rsidRPr="004B3E89">
        <w:rPr>
          <w:rFonts w:ascii="Arial" w:hAnsi="Arial" w:cs="Arial"/>
          <w:bCs/>
          <w:sz w:val="21"/>
          <w:szCs w:val="21"/>
        </w:rPr>
        <w:t>Wednesday</w:t>
      </w:r>
      <w:r w:rsidR="00B906C0" w:rsidRPr="004B3E89">
        <w:rPr>
          <w:rFonts w:ascii="Arial" w:hAnsi="Arial" w:cs="Arial"/>
          <w:b/>
          <w:bCs/>
          <w:sz w:val="21"/>
          <w:szCs w:val="21"/>
        </w:rPr>
        <w:t xml:space="preserve"> </w:t>
      </w:r>
      <w:r w:rsidR="003B6454">
        <w:rPr>
          <w:rFonts w:ascii="Arial" w:hAnsi="Arial" w:cs="Arial"/>
          <w:sz w:val="21"/>
          <w:szCs w:val="21"/>
        </w:rPr>
        <w:t>July</w:t>
      </w:r>
      <w:r w:rsidR="00782130" w:rsidRPr="004B3E89">
        <w:rPr>
          <w:rFonts w:ascii="Arial" w:hAnsi="Arial" w:cs="Arial"/>
          <w:sz w:val="21"/>
          <w:szCs w:val="21"/>
        </w:rPr>
        <w:t xml:space="preserve"> </w:t>
      </w:r>
      <w:r w:rsidR="003B6454">
        <w:rPr>
          <w:rFonts w:ascii="Arial" w:hAnsi="Arial" w:cs="Arial"/>
          <w:sz w:val="21"/>
          <w:szCs w:val="21"/>
        </w:rPr>
        <w:t>13</w:t>
      </w:r>
      <w:r w:rsidR="00540B14" w:rsidRPr="004B3E89">
        <w:rPr>
          <w:rFonts w:ascii="Arial" w:hAnsi="Arial" w:cs="Arial"/>
          <w:sz w:val="21"/>
          <w:szCs w:val="21"/>
        </w:rPr>
        <w:t xml:space="preserve">, </w:t>
      </w:r>
      <w:r w:rsidR="003B6454">
        <w:rPr>
          <w:rFonts w:ascii="Arial" w:hAnsi="Arial" w:cs="Arial"/>
          <w:sz w:val="21"/>
          <w:szCs w:val="21"/>
        </w:rPr>
        <w:t>2022</w:t>
      </w:r>
    </w:p>
    <w:p w14:paraId="4E34EAA7" w14:textId="57B3594B" w:rsidR="00381A89" w:rsidRPr="004B3E89" w:rsidRDefault="00381A89" w:rsidP="00D46093">
      <w:pPr>
        <w:ind w:left="720"/>
        <w:rPr>
          <w:rFonts w:ascii="Arial" w:hAnsi="Arial" w:cs="Arial"/>
          <w:sz w:val="21"/>
          <w:szCs w:val="21"/>
        </w:rPr>
      </w:pPr>
      <w:r w:rsidRPr="004B3E89">
        <w:rPr>
          <w:rFonts w:ascii="Arial" w:hAnsi="Arial" w:cs="Arial"/>
          <w:b/>
          <w:bCs/>
          <w:sz w:val="21"/>
          <w:szCs w:val="21"/>
        </w:rPr>
        <w:t>Time:</w:t>
      </w:r>
      <w:r w:rsidR="00D46093">
        <w:rPr>
          <w:rFonts w:ascii="Arial" w:hAnsi="Arial" w:cs="Arial"/>
          <w:b/>
          <w:bCs/>
          <w:sz w:val="21"/>
          <w:szCs w:val="21"/>
        </w:rPr>
        <w:t xml:space="preserve"> </w:t>
      </w:r>
      <w:r w:rsidR="00B24B41">
        <w:rPr>
          <w:rFonts w:ascii="Arial" w:hAnsi="Arial" w:cs="Arial"/>
          <w:sz w:val="21"/>
          <w:szCs w:val="21"/>
        </w:rPr>
        <w:t>5</w:t>
      </w:r>
      <w:r w:rsidR="00D80396">
        <w:rPr>
          <w:rFonts w:ascii="Arial" w:hAnsi="Arial" w:cs="Arial"/>
          <w:sz w:val="21"/>
          <w:szCs w:val="21"/>
        </w:rPr>
        <w:t>:00</w:t>
      </w:r>
      <w:r w:rsidR="0041463A">
        <w:rPr>
          <w:rFonts w:ascii="Arial" w:hAnsi="Arial" w:cs="Arial"/>
          <w:sz w:val="21"/>
          <w:szCs w:val="21"/>
        </w:rPr>
        <w:t xml:space="preserve"> </w:t>
      </w:r>
      <w:r w:rsidR="007045C6" w:rsidRPr="004B3E89">
        <w:rPr>
          <w:rFonts w:ascii="Arial" w:hAnsi="Arial" w:cs="Arial"/>
          <w:sz w:val="21"/>
          <w:szCs w:val="21"/>
        </w:rPr>
        <w:t xml:space="preserve">PM </w:t>
      </w:r>
      <w:r w:rsidR="007614E5">
        <w:rPr>
          <w:rFonts w:ascii="Arial" w:hAnsi="Arial" w:cs="Arial"/>
          <w:sz w:val="21"/>
          <w:szCs w:val="21"/>
        </w:rPr>
        <w:t>ET</w:t>
      </w:r>
      <w:r w:rsidR="00DD32ED">
        <w:rPr>
          <w:rFonts w:ascii="Arial" w:hAnsi="Arial" w:cs="Arial"/>
          <w:sz w:val="21"/>
          <w:szCs w:val="21"/>
        </w:rPr>
        <w:t>,</w:t>
      </w:r>
      <w:r w:rsidR="007614E5">
        <w:rPr>
          <w:rFonts w:ascii="Arial" w:hAnsi="Arial" w:cs="Arial"/>
          <w:sz w:val="21"/>
          <w:szCs w:val="21"/>
        </w:rPr>
        <w:t xml:space="preserve"> </w:t>
      </w:r>
      <w:r w:rsidRPr="004B3E89">
        <w:rPr>
          <w:rFonts w:ascii="Arial" w:hAnsi="Arial" w:cs="Arial"/>
          <w:sz w:val="21"/>
          <w:szCs w:val="21"/>
        </w:rPr>
        <w:t>Cocktails</w:t>
      </w:r>
      <w:r w:rsidR="00B24B41">
        <w:rPr>
          <w:rFonts w:ascii="Arial" w:hAnsi="Arial" w:cs="Arial"/>
          <w:sz w:val="21"/>
          <w:szCs w:val="21"/>
        </w:rPr>
        <w:t>; 7:00 PM ET</w:t>
      </w:r>
      <w:r w:rsidRPr="004B3E89">
        <w:rPr>
          <w:rFonts w:ascii="Arial" w:hAnsi="Arial" w:cs="Arial"/>
          <w:sz w:val="21"/>
          <w:szCs w:val="21"/>
        </w:rPr>
        <w:t xml:space="preserve">, Dinner &amp; Awards </w:t>
      </w:r>
      <w:r w:rsidR="007045C6" w:rsidRPr="004B3E89">
        <w:rPr>
          <w:rFonts w:ascii="Arial" w:hAnsi="Arial" w:cs="Arial"/>
          <w:sz w:val="21"/>
          <w:szCs w:val="21"/>
        </w:rPr>
        <w:t>Program</w:t>
      </w:r>
    </w:p>
    <w:p w14:paraId="5F1AE919" w14:textId="16757E4C" w:rsidR="00381A89" w:rsidRPr="004B3E89" w:rsidRDefault="00381A89" w:rsidP="00D46093">
      <w:pPr>
        <w:ind w:left="720"/>
        <w:rPr>
          <w:rFonts w:ascii="Arial" w:hAnsi="Arial" w:cs="Arial"/>
          <w:sz w:val="21"/>
          <w:szCs w:val="21"/>
        </w:rPr>
      </w:pPr>
      <w:r w:rsidRPr="004B3E89">
        <w:rPr>
          <w:rFonts w:ascii="Arial" w:hAnsi="Arial" w:cs="Arial"/>
          <w:b/>
          <w:bCs/>
          <w:sz w:val="21"/>
          <w:szCs w:val="21"/>
        </w:rPr>
        <w:t>Place:</w:t>
      </w:r>
      <w:r w:rsidR="00D46093">
        <w:rPr>
          <w:rFonts w:ascii="Arial" w:hAnsi="Arial" w:cs="Arial"/>
          <w:b/>
          <w:bCs/>
          <w:sz w:val="21"/>
          <w:szCs w:val="21"/>
        </w:rPr>
        <w:t xml:space="preserve"> </w:t>
      </w:r>
      <w:r w:rsidR="00FA7139">
        <w:rPr>
          <w:rFonts w:ascii="Arial" w:hAnsi="Arial" w:cs="Arial"/>
          <w:sz w:val="21"/>
          <w:szCs w:val="21"/>
        </w:rPr>
        <w:t>Atrium</w:t>
      </w:r>
      <w:r w:rsidR="00D46093">
        <w:rPr>
          <w:rFonts w:ascii="Arial" w:hAnsi="Arial" w:cs="Arial"/>
          <w:sz w:val="21"/>
          <w:szCs w:val="21"/>
        </w:rPr>
        <w:t xml:space="preserve"> and Atrium Hall</w:t>
      </w:r>
      <w:r w:rsidRPr="004B3E89">
        <w:rPr>
          <w:rFonts w:ascii="Arial" w:hAnsi="Arial" w:cs="Arial"/>
          <w:sz w:val="21"/>
          <w:szCs w:val="21"/>
        </w:rPr>
        <w:t xml:space="preserve">, Ronald Reagan </w:t>
      </w:r>
      <w:proofErr w:type="gramStart"/>
      <w:r w:rsidRPr="004B3E89">
        <w:rPr>
          <w:rFonts w:ascii="Arial" w:hAnsi="Arial" w:cs="Arial"/>
          <w:sz w:val="21"/>
          <w:szCs w:val="21"/>
        </w:rPr>
        <w:t>Building</w:t>
      </w:r>
      <w:proofErr w:type="gramEnd"/>
      <w:r w:rsidRPr="004B3E89">
        <w:rPr>
          <w:rFonts w:ascii="Arial" w:hAnsi="Arial" w:cs="Arial"/>
          <w:sz w:val="21"/>
          <w:szCs w:val="21"/>
        </w:rPr>
        <w:t xml:space="preserve"> and International Trade Center</w:t>
      </w:r>
    </w:p>
    <w:p w14:paraId="266D5B85" w14:textId="60A8F14B" w:rsidR="00381A89" w:rsidRPr="00F13FEA" w:rsidRDefault="00381A89" w:rsidP="00D46093">
      <w:pPr>
        <w:ind w:left="720"/>
        <w:rPr>
          <w:rFonts w:ascii="Arial" w:hAnsi="Arial" w:cs="Arial"/>
          <w:sz w:val="13"/>
        </w:rPr>
      </w:pPr>
      <w:r w:rsidRPr="004B3E89">
        <w:rPr>
          <w:rFonts w:ascii="Arial" w:hAnsi="Arial" w:cs="Arial"/>
          <w:b/>
          <w:bCs/>
          <w:sz w:val="21"/>
          <w:szCs w:val="21"/>
        </w:rPr>
        <w:t>Honorees:</w:t>
      </w:r>
      <w:r w:rsidR="00D46093">
        <w:rPr>
          <w:rFonts w:ascii="Arial" w:hAnsi="Arial" w:cs="Arial"/>
          <w:b/>
          <w:bCs/>
          <w:sz w:val="21"/>
          <w:szCs w:val="21"/>
        </w:rPr>
        <w:t xml:space="preserve"> </w:t>
      </w:r>
      <w:r w:rsidR="004A377B" w:rsidRPr="004B3E89">
        <w:rPr>
          <w:rFonts w:ascii="Arial" w:hAnsi="Arial" w:cs="Arial"/>
          <w:bCs/>
          <w:sz w:val="21"/>
          <w:szCs w:val="21"/>
        </w:rPr>
        <w:t>TBA</w:t>
      </w:r>
      <w:r w:rsidR="00B906C0" w:rsidRPr="004B3E89">
        <w:rPr>
          <w:rFonts w:ascii="Arial" w:hAnsi="Arial" w:cs="Arial"/>
          <w:bCs/>
          <w:sz w:val="21"/>
          <w:szCs w:val="21"/>
        </w:rPr>
        <w:t xml:space="preserve"> </w:t>
      </w:r>
      <w:r w:rsidR="00F13FEA">
        <w:rPr>
          <w:rFonts w:ascii="Arial" w:hAnsi="Arial" w:cs="Arial"/>
          <w:bCs/>
          <w:sz w:val="21"/>
          <w:szCs w:val="21"/>
        </w:rPr>
        <w:br/>
      </w:r>
    </w:p>
    <w:p w14:paraId="4C5CC552" w14:textId="044D5336" w:rsidR="00B97DCF" w:rsidRPr="001D7949" w:rsidRDefault="001D7949" w:rsidP="00F13FEA">
      <w:pPr>
        <w:pStyle w:val="Caption"/>
        <w:jc w:val="center"/>
        <w:rPr>
          <w:rFonts w:ascii="Copperplate Gothic Light" w:hAnsi="Copperplate Gothic Light"/>
          <w:sz w:val="28"/>
          <w:szCs w:val="21"/>
          <w:u w:val="single"/>
        </w:rPr>
      </w:pPr>
      <w:r w:rsidRPr="001D7949">
        <w:rPr>
          <w:rFonts w:ascii="Copperplate Gothic Light" w:hAnsi="Copperplate Gothic Light"/>
          <w:sz w:val="28"/>
          <w:szCs w:val="21"/>
          <w:u w:val="single"/>
        </w:rPr>
        <w:t>Sponsorship Prices Increase</w:t>
      </w:r>
      <w:r w:rsidR="00F13FEA" w:rsidRPr="001D7949">
        <w:rPr>
          <w:rFonts w:ascii="Copperplate Gothic Light" w:hAnsi="Copperplate Gothic Light"/>
          <w:sz w:val="28"/>
          <w:szCs w:val="21"/>
          <w:u w:val="single"/>
        </w:rPr>
        <w:t xml:space="preserve"> </w:t>
      </w:r>
      <w:r w:rsidRPr="001D7949">
        <w:rPr>
          <w:rFonts w:ascii="Copperplate Gothic Light" w:hAnsi="Copperplate Gothic Light"/>
          <w:sz w:val="28"/>
          <w:szCs w:val="21"/>
          <w:u w:val="single"/>
        </w:rPr>
        <w:t xml:space="preserve">June </w:t>
      </w:r>
      <w:r w:rsidR="00F13FEA" w:rsidRPr="001D7949">
        <w:rPr>
          <w:rFonts w:ascii="Copperplate Gothic Light" w:hAnsi="Copperplate Gothic Light"/>
          <w:sz w:val="28"/>
          <w:szCs w:val="21"/>
          <w:u w:val="single"/>
        </w:rPr>
        <w:t>1, 2022</w:t>
      </w:r>
    </w:p>
    <w:p w14:paraId="43B29624" w14:textId="77777777" w:rsidR="00F13FEA" w:rsidRPr="00F13FEA" w:rsidRDefault="00F13FEA" w:rsidP="00F13FEA">
      <w:pPr>
        <w:rPr>
          <w:sz w:val="11"/>
        </w:rPr>
      </w:pPr>
    </w:p>
    <w:p w14:paraId="1E0AC9FC" w14:textId="1A6FB083" w:rsidR="00540B14" w:rsidRPr="001D7949" w:rsidRDefault="001D7949">
      <w:pPr>
        <w:pStyle w:val="Caption"/>
        <w:rPr>
          <w:rFonts w:ascii="Copperplate Gothic Light" w:hAnsi="Copperplate Gothic Light"/>
          <w:szCs w:val="21"/>
        </w:rPr>
      </w:pPr>
      <w:r w:rsidRPr="001D7949">
        <w:rPr>
          <w:rFonts w:ascii="Copperplate Gothic Light" w:hAnsi="Copperplate Gothic Light"/>
          <w:szCs w:val="21"/>
        </w:rPr>
        <w:t>Diamond Level Sponsor</w:t>
      </w:r>
      <w:r w:rsidR="00803B56">
        <w:rPr>
          <w:rFonts w:ascii="Copperplate Gothic Light" w:hAnsi="Copperplate Gothic Light"/>
          <w:szCs w:val="21"/>
        </w:rPr>
        <w:tab/>
      </w:r>
      <w:r w:rsidR="00803B56">
        <w:rPr>
          <w:rFonts w:ascii="Copperplate Gothic Light" w:hAnsi="Copperplate Gothic Light"/>
          <w:szCs w:val="21"/>
        </w:rPr>
        <w:tab/>
      </w:r>
      <w:r w:rsidR="00E45443" w:rsidRPr="001D7949">
        <w:rPr>
          <w:rFonts w:ascii="Copperplate Gothic Light" w:hAnsi="Copperplate Gothic Light"/>
          <w:szCs w:val="21"/>
        </w:rPr>
        <w:t>Investment: $1</w:t>
      </w:r>
      <w:r w:rsidRPr="001D7949">
        <w:rPr>
          <w:rFonts w:ascii="Copperplate Gothic Light" w:hAnsi="Copperplate Gothic Light"/>
          <w:szCs w:val="21"/>
        </w:rPr>
        <w:t>5</w:t>
      </w:r>
      <w:r w:rsidR="00E45443" w:rsidRPr="001D7949">
        <w:rPr>
          <w:rFonts w:ascii="Copperplate Gothic Light" w:hAnsi="Copperplate Gothic Light"/>
          <w:szCs w:val="21"/>
        </w:rPr>
        <w:t>,</w:t>
      </w:r>
      <w:r w:rsidRPr="001D7949">
        <w:rPr>
          <w:rFonts w:ascii="Copperplate Gothic Light" w:hAnsi="Copperplate Gothic Light"/>
          <w:szCs w:val="21"/>
        </w:rPr>
        <w:t>0</w:t>
      </w:r>
      <w:r w:rsidR="00381A89" w:rsidRPr="001D7949">
        <w:rPr>
          <w:rFonts w:ascii="Copperplate Gothic Light" w:hAnsi="Copperplate Gothic Light"/>
          <w:szCs w:val="21"/>
        </w:rPr>
        <w:t>00</w:t>
      </w:r>
      <w:r w:rsidRPr="001D7949">
        <w:rPr>
          <w:rFonts w:ascii="Copperplate Gothic Light" w:hAnsi="Copperplate Gothic Light"/>
          <w:szCs w:val="21"/>
        </w:rPr>
        <w:t xml:space="preserve"> </w:t>
      </w:r>
      <w:r w:rsidR="00911A2D" w:rsidRPr="001D7949">
        <w:rPr>
          <w:rFonts w:ascii="Copperplate Gothic Light" w:hAnsi="Copperplate Gothic Light"/>
          <w:szCs w:val="21"/>
        </w:rPr>
        <w:t>(</w:t>
      </w:r>
      <w:r w:rsidRPr="001D7949">
        <w:rPr>
          <w:rFonts w:ascii="Copperplate Gothic Light" w:hAnsi="Copperplate Gothic Light"/>
          <w:szCs w:val="21"/>
        </w:rPr>
        <w:t xml:space="preserve">$12,500 if paid by </w:t>
      </w:r>
      <w:r w:rsidR="004D56C7">
        <w:rPr>
          <w:rFonts w:ascii="Copperplate Gothic Light" w:hAnsi="Copperplate Gothic Light"/>
          <w:szCs w:val="21"/>
        </w:rPr>
        <w:t>May 31,</w:t>
      </w:r>
      <w:r w:rsidRPr="001D7949">
        <w:rPr>
          <w:rFonts w:ascii="Copperplate Gothic Light" w:hAnsi="Copperplate Gothic Light"/>
          <w:szCs w:val="21"/>
        </w:rPr>
        <w:t xml:space="preserve"> 202</w:t>
      </w:r>
      <w:r>
        <w:rPr>
          <w:rFonts w:ascii="Copperplate Gothic Light" w:hAnsi="Copperplate Gothic Light"/>
          <w:szCs w:val="21"/>
        </w:rPr>
        <w:t>2)</w:t>
      </w:r>
    </w:p>
    <w:tbl>
      <w:tblPr>
        <w:tblpPr w:leftFromText="180" w:rightFromText="180" w:vertAnchor="text" w:horzAnchor="margin" w:tblpXSpec="right" w:tblpY="7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540B14" w:rsidRPr="00E41761" w14:paraId="011A1F21" w14:textId="77777777" w:rsidTr="00E24CAF">
        <w:trPr>
          <w:trHeight w:val="360"/>
        </w:trPr>
        <w:tc>
          <w:tcPr>
            <w:tcW w:w="360" w:type="dxa"/>
          </w:tcPr>
          <w:p w14:paraId="1EF3914E" w14:textId="77777777" w:rsidR="00540B14" w:rsidRPr="00E41761" w:rsidRDefault="00540B14" w:rsidP="00E24CAF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6228D488" w14:textId="77777777" w:rsidR="00381A89" w:rsidRPr="00341ADF" w:rsidRDefault="00381A89">
      <w:pPr>
        <w:pStyle w:val="Caption"/>
        <w:rPr>
          <w:sz w:val="6"/>
          <w:szCs w:val="21"/>
        </w:rPr>
      </w:pPr>
    </w:p>
    <w:p w14:paraId="536E514E" w14:textId="77777777" w:rsidR="00381A89" w:rsidRPr="00DB3F5B" w:rsidRDefault="00381A89" w:rsidP="00381A89">
      <w:pPr>
        <w:rPr>
          <w:rFonts w:ascii="Arial" w:hAnsi="Arial" w:cs="Arial"/>
          <w:sz w:val="8"/>
          <w:szCs w:val="8"/>
        </w:rPr>
      </w:pP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</w:p>
    <w:p w14:paraId="6A4AA8AA" w14:textId="77777777" w:rsidR="00623756" w:rsidRPr="00FA7139" w:rsidRDefault="00623756" w:rsidP="00623756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b/>
          <w:i/>
          <w:sz w:val="18"/>
          <w:szCs w:val="16"/>
        </w:rPr>
        <w:t>Elite</w:t>
      </w:r>
      <w:r w:rsidRPr="00FA7139">
        <w:rPr>
          <w:rFonts w:ascii="Arial" w:hAnsi="Arial" w:cs="Arial"/>
          <w:sz w:val="18"/>
          <w:szCs w:val="16"/>
        </w:rPr>
        <w:t xml:space="preserve"> table at the WITA/WITF Annual Dinner*</w:t>
      </w:r>
    </w:p>
    <w:p w14:paraId="2A89AB6C" w14:textId="1B8B872B" w:rsidR="00FA7139" w:rsidRPr="00FA7139" w:rsidRDefault="00623756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Executive Group </w:t>
      </w:r>
      <w:r w:rsidR="00FA7139" w:rsidRPr="00FA7139">
        <w:rPr>
          <w:rFonts w:ascii="Arial" w:hAnsi="Arial" w:cs="Arial"/>
          <w:sz w:val="18"/>
          <w:szCs w:val="16"/>
        </w:rPr>
        <w:t xml:space="preserve">Membership for </w:t>
      </w:r>
      <w:r w:rsidR="00FA7139" w:rsidRPr="00FA7139">
        <w:rPr>
          <w:rFonts w:ascii="Arial" w:hAnsi="Arial" w:cs="Arial"/>
          <w:b/>
          <w:sz w:val="18"/>
          <w:szCs w:val="16"/>
          <w:u w:val="single"/>
        </w:rPr>
        <w:t>all</w:t>
      </w:r>
      <w:r w:rsidR="00FA7139" w:rsidRPr="00FA7139">
        <w:rPr>
          <w:rFonts w:ascii="Arial" w:hAnsi="Arial" w:cs="Arial"/>
          <w:sz w:val="18"/>
          <w:szCs w:val="16"/>
        </w:rPr>
        <w:t xml:space="preserve"> employees </w:t>
      </w:r>
    </w:p>
    <w:p w14:paraId="7E8214D0" w14:textId="3E50FACE" w:rsidR="00FA7139" w:rsidRP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b/>
          <w:sz w:val="18"/>
          <w:szCs w:val="16"/>
          <w:u w:val="single"/>
        </w:rPr>
        <w:t>Unlimited</w:t>
      </w:r>
      <w:r w:rsidRPr="00FA7139">
        <w:rPr>
          <w:rFonts w:ascii="Arial" w:hAnsi="Arial" w:cs="Arial"/>
          <w:sz w:val="18"/>
          <w:szCs w:val="16"/>
        </w:rPr>
        <w:t xml:space="preserve"> free access to</w:t>
      </w:r>
      <w:r w:rsidR="00F13FEA">
        <w:rPr>
          <w:rFonts w:ascii="Arial" w:hAnsi="Arial" w:cs="Arial"/>
          <w:sz w:val="18"/>
          <w:szCs w:val="16"/>
        </w:rPr>
        <w:t xml:space="preserve"> regular</w:t>
      </w:r>
      <w:r w:rsidRPr="00FA7139">
        <w:rPr>
          <w:rFonts w:ascii="Arial" w:hAnsi="Arial" w:cs="Arial"/>
          <w:sz w:val="18"/>
          <w:szCs w:val="16"/>
        </w:rPr>
        <w:t xml:space="preserve"> WITA policy webinars for all employees</w:t>
      </w:r>
    </w:p>
    <w:p w14:paraId="5F6573CF" w14:textId="542D503E" w:rsidR="00FA7139" w:rsidRP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 xml:space="preserve">One free pass to the </w:t>
      </w:r>
      <w:r w:rsidR="003B6454">
        <w:rPr>
          <w:rFonts w:ascii="Arial" w:hAnsi="Arial" w:cs="Arial"/>
          <w:sz w:val="18"/>
          <w:szCs w:val="16"/>
        </w:rPr>
        <w:t>2022</w:t>
      </w:r>
      <w:r w:rsidRPr="003B6454">
        <w:rPr>
          <w:rFonts w:ascii="Arial" w:hAnsi="Arial" w:cs="Arial"/>
          <w:sz w:val="18"/>
          <w:szCs w:val="16"/>
        </w:rPr>
        <w:t xml:space="preserve"> Virtual Intensive Trade Seminar</w:t>
      </w:r>
      <w:r w:rsidRPr="00FA7139">
        <w:rPr>
          <w:rFonts w:ascii="Arial" w:hAnsi="Arial" w:cs="Arial"/>
          <w:sz w:val="18"/>
          <w:szCs w:val="16"/>
        </w:rPr>
        <w:t> </w:t>
      </w:r>
    </w:p>
    <w:p w14:paraId="5218BCF7" w14:textId="77777777" w:rsidR="00FA7139" w:rsidRP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One free pass to every in-person WITA policy event</w:t>
      </w:r>
    </w:p>
    <w:p w14:paraId="1A1637BC" w14:textId="77777777" w:rsid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Member pricing for all in-person events</w:t>
      </w:r>
    </w:p>
    <w:p w14:paraId="48652CCF" w14:textId="3D89E277" w:rsidR="00F13FEA" w:rsidRPr="00FA7139" w:rsidRDefault="00F13FEA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Discounted rates for the Conference, Congressional Trade Agenda, and Intensive Trade Seminar </w:t>
      </w:r>
    </w:p>
    <w:p w14:paraId="41C68F1E" w14:textId="77777777" w:rsidR="00EB61EC" w:rsidRPr="00EB61EC" w:rsidRDefault="00EB61EC" w:rsidP="00EB61EC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EB61EC">
        <w:rPr>
          <w:rFonts w:ascii="Arial" w:hAnsi="Arial" w:cs="Arial"/>
          <w:sz w:val="18"/>
          <w:szCs w:val="16"/>
        </w:rPr>
        <w:t xml:space="preserve">Diamond Level recognition at the Annual Dinner, and at all in-person events, promotional </w:t>
      </w:r>
      <w:proofErr w:type="gramStart"/>
      <w:r w:rsidRPr="00EB61EC">
        <w:rPr>
          <w:rFonts w:ascii="Arial" w:hAnsi="Arial" w:cs="Arial"/>
          <w:sz w:val="18"/>
          <w:szCs w:val="16"/>
        </w:rPr>
        <w:t>materials</w:t>
      </w:r>
      <w:proofErr w:type="gramEnd"/>
      <w:r w:rsidRPr="00EB61EC">
        <w:rPr>
          <w:rFonts w:ascii="Arial" w:hAnsi="Arial" w:cs="Arial"/>
          <w:sz w:val="18"/>
          <w:szCs w:val="16"/>
        </w:rPr>
        <w:t xml:space="preserve"> and signage</w:t>
      </w:r>
    </w:p>
    <w:p w14:paraId="33C351C7" w14:textId="3F47B75B" w:rsidR="00FA7139" w:rsidRP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Opportunity for logo</w:t>
      </w:r>
      <w:r w:rsidR="003D7779">
        <w:rPr>
          <w:rFonts w:ascii="Arial" w:hAnsi="Arial" w:cs="Arial"/>
          <w:sz w:val="18"/>
          <w:szCs w:val="16"/>
        </w:rPr>
        <w:t>e</w:t>
      </w:r>
      <w:r w:rsidRPr="00FA7139">
        <w:rPr>
          <w:rFonts w:ascii="Arial" w:hAnsi="Arial" w:cs="Arial"/>
          <w:sz w:val="18"/>
          <w:szCs w:val="16"/>
        </w:rPr>
        <w:t>d contributions to WITA/WITF Annual Dinner Gift Bag</w:t>
      </w:r>
    </w:p>
    <w:p w14:paraId="1B3E8AB6" w14:textId="0ABA3A16" w:rsidR="001847A1" w:rsidRDefault="001847A1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1847A1">
        <w:rPr>
          <w:rFonts w:ascii="Arial" w:hAnsi="Arial" w:cs="Arial"/>
          <w:sz w:val="18"/>
          <w:szCs w:val="16"/>
        </w:rPr>
        <w:t>½ page logo</w:t>
      </w:r>
      <w:r w:rsidR="003D7779">
        <w:rPr>
          <w:rFonts w:ascii="Arial" w:hAnsi="Arial" w:cs="Arial"/>
          <w:sz w:val="18"/>
          <w:szCs w:val="16"/>
        </w:rPr>
        <w:t>e</w:t>
      </w:r>
      <w:r w:rsidRPr="001847A1">
        <w:rPr>
          <w:rFonts w:ascii="Arial" w:hAnsi="Arial" w:cs="Arial"/>
          <w:sz w:val="18"/>
          <w:szCs w:val="16"/>
        </w:rPr>
        <w:t xml:space="preserve">d congratulatory statement to honorees featured during Annual Dinner slideshow and in printed program </w:t>
      </w:r>
    </w:p>
    <w:p w14:paraId="1125EE5C" w14:textId="495C325F" w:rsidR="00FA7139" w:rsidRPr="00FA7139" w:rsidRDefault="00FA7139" w:rsidP="00FA7139">
      <w:pPr>
        <w:pStyle w:val="ListParagraph"/>
        <w:numPr>
          <w:ilvl w:val="0"/>
          <w:numId w:val="22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Logo-Link on WITA’s website</w:t>
      </w:r>
    </w:p>
    <w:p w14:paraId="5D5B0DC7" w14:textId="77777777" w:rsidR="00381A89" w:rsidRPr="00E41761" w:rsidRDefault="00381A89">
      <w:pPr>
        <w:rPr>
          <w:rFonts w:ascii="Franklin Gothic Book" w:hAnsi="Franklin Gothic Book"/>
          <w:sz w:val="15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E41761" w14:paraId="0916652C" w14:textId="77777777">
        <w:trPr>
          <w:trHeight w:val="360"/>
          <w:jc w:val="right"/>
        </w:trPr>
        <w:tc>
          <w:tcPr>
            <w:tcW w:w="360" w:type="dxa"/>
          </w:tcPr>
          <w:p w14:paraId="092C71CC" w14:textId="77777777" w:rsidR="00381A89" w:rsidRPr="00E41761" w:rsidRDefault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3B33F618" w14:textId="48C6F442" w:rsidR="00381A89" w:rsidRPr="001D7949" w:rsidRDefault="001D7949">
      <w:pPr>
        <w:pStyle w:val="Caption"/>
        <w:rPr>
          <w:rFonts w:ascii="Copperplate Gothic Light" w:hAnsi="Copperplate Gothic Light"/>
          <w:szCs w:val="21"/>
        </w:rPr>
      </w:pPr>
      <w:r w:rsidRPr="001D7949">
        <w:rPr>
          <w:rFonts w:ascii="Copperplate Gothic Light" w:hAnsi="Copperplate Gothic Light"/>
          <w:szCs w:val="21"/>
        </w:rPr>
        <w:t>Platinum Level Sponsor</w:t>
      </w:r>
      <w:r w:rsidR="00803B56">
        <w:rPr>
          <w:rFonts w:ascii="Copperplate Gothic Light" w:hAnsi="Copperplate Gothic Light"/>
          <w:szCs w:val="21"/>
        </w:rPr>
        <w:tab/>
      </w:r>
      <w:r w:rsidR="00E45443" w:rsidRPr="001D7949">
        <w:rPr>
          <w:rFonts w:ascii="Copperplate Gothic Light" w:hAnsi="Copperplate Gothic Light"/>
          <w:szCs w:val="21"/>
        </w:rPr>
        <w:t>Investment: $</w:t>
      </w:r>
      <w:r w:rsidRPr="001D7949">
        <w:rPr>
          <w:rFonts w:ascii="Copperplate Gothic Light" w:hAnsi="Copperplate Gothic Light"/>
          <w:szCs w:val="21"/>
        </w:rPr>
        <w:t>12,5</w:t>
      </w:r>
      <w:r w:rsidR="00EE3E29" w:rsidRPr="001D7949">
        <w:rPr>
          <w:rFonts w:ascii="Copperplate Gothic Light" w:hAnsi="Copperplate Gothic Light"/>
          <w:szCs w:val="21"/>
        </w:rPr>
        <w:t>00</w:t>
      </w:r>
      <w:r w:rsidRPr="001D7949">
        <w:rPr>
          <w:rFonts w:ascii="Copperplate Gothic Light" w:hAnsi="Copperplate Gothic Light"/>
          <w:szCs w:val="21"/>
        </w:rPr>
        <w:t xml:space="preserve"> ($10,000 if paid by </w:t>
      </w:r>
      <w:r w:rsidR="004D56C7">
        <w:rPr>
          <w:rFonts w:ascii="Copperplate Gothic Light" w:hAnsi="Copperplate Gothic Light"/>
          <w:szCs w:val="21"/>
        </w:rPr>
        <w:t>May 31</w:t>
      </w:r>
      <w:r w:rsidRPr="001D7949">
        <w:rPr>
          <w:rFonts w:ascii="Copperplate Gothic Light" w:hAnsi="Copperplate Gothic Light"/>
          <w:szCs w:val="21"/>
        </w:rPr>
        <w:t xml:space="preserve">, 2022) </w:t>
      </w:r>
    </w:p>
    <w:p w14:paraId="5374B788" w14:textId="77777777" w:rsidR="00381A89" w:rsidRPr="00DB3F5B" w:rsidRDefault="00381A89" w:rsidP="00381A89">
      <w:pPr>
        <w:rPr>
          <w:rFonts w:ascii="Arial" w:hAnsi="Arial" w:cs="Arial"/>
          <w:sz w:val="8"/>
          <w:szCs w:val="8"/>
        </w:rPr>
      </w:pPr>
      <w:r w:rsidRPr="00DB3F5B">
        <w:rPr>
          <w:rFonts w:ascii="Arial" w:hAnsi="Arial" w:cs="Arial"/>
          <w:sz w:val="16"/>
          <w:szCs w:val="16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  <w:r w:rsidRPr="00DB3F5B">
        <w:rPr>
          <w:rFonts w:ascii="Arial" w:hAnsi="Arial" w:cs="Arial"/>
          <w:sz w:val="8"/>
          <w:szCs w:val="8"/>
        </w:rPr>
        <w:tab/>
      </w:r>
    </w:p>
    <w:p w14:paraId="10926F69" w14:textId="77777777" w:rsidR="00623756" w:rsidRPr="00FA7139" w:rsidRDefault="00623756" w:rsidP="00623756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bookmarkStart w:id="0" w:name="_Hlk509241470"/>
      <w:r w:rsidRPr="00FA7139">
        <w:rPr>
          <w:rFonts w:ascii="Arial" w:hAnsi="Arial" w:cs="Arial"/>
          <w:b/>
          <w:i/>
          <w:sz w:val="18"/>
          <w:szCs w:val="16"/>
        </w:rPr>
        <w:t>Premier</w:t>
      </w:r>
      <w:r w:rsidRPr="00FA7139">
        <w:rPr>
          <w:rFonts w:ascii="Arial" w:hAnsi="Arial" w:cs="Arial"/>
          <w:sz w:val="18"/>
          <w:szCs w:val="16"/>
        </w:rPr>
        <w:t xml:space="preserve"> table at the WITA/WITF Annual Dinner*</w:t>
      </w:r>
    </w:p>
    <w:p w14:paraId="0EA718CA" w14:textId="39B56ED2" w:rsidR="00FA7139" w:rsidRPr="00FA7139" w:rsidRDefault="00623756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Executive</w:t>
      </w:r>
      <w:r w:rsidR="00FA7139" w:rsidRPr="00FA7139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 xml:space="preserve">Group </w:t>
      </w:r>
      <w:r w:rsidR="00FA7139" w:rsidRPr="00FA7139">
        <w:rPr>
          <w:rFonts w:ascii="Arial" w:hAnsi="Arial" w:cs="Arial"/>
          <w:sz w:val="18"/>
          <w:szCs w:val="16"/>
        </w:rPr>
        <w:t xml:space="preserve">Membership for </w:t>
      </w:r>
      <w:r w:rsidR="00FA7139" w:rsidRPr="00FA7139">
        <w:rPr>
          <w:rFonts w:ascii="Arial" w:hAnsi="Arial" w:cs="Arial"/>
          <w:b/>
          <w:sz w:val="18"/>
          <w:szCs w:val="16"/>
          <w:u w:val="single"/>
        </w:rPr>
        <w:t>all</w:t>
      </w:r>
      <w:r w:rsidR="00FA7139" w:rsidRPr="00FA7139">
        <w:rPr>
          <w:rFonts w:ascii="Arial" w:hAnsi="Arial" w:cs="Arial"/>
          <w:sz w:val="18"/>
          <w:szCs w:val="16"/>
        </w:rPr>
        <w:t xml:space="preserve"> employees </w:t>
      </w:r>
    </w:p>
    <w:p w14:paraId="3B6EB43B" w14:textId="7A6D6FA9" w:rsidR="00FA7139" w:rsidRPr="00FA7139" w:rsidRDefault="00FA7139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b/>
          <w:sz w:val="18"/>
          <w:szCs w:val="16"/>
          <w:u w:val="single"/>
        </w:rPr>
        <w:t>Unlimited</w:t>
      </w:r>
      <w:r w:rsidRPr="00FA7139">
        <w:rPr>
          <w:rFonts w:ascii="Arial" w:hAnsi="Arial" w:cs="Arial"/>
          <w:sz w:val="18"/>
          <w:szCs w:val="16"/>
        </w:rPr>
        <w:t xml:space="preserve"> free access to </w:t>
      </w:r>
      <w:r w:rsidR="001F23ED">
        <w:rPr>
          <w:rFonts w:ascii="Arial" w:hAnsi="Arial" w:cs="Arial"/>
          <w:sz w:val="18"/>
          <w:szCs w:val="16"/>
        </w:rPr>
        <w:t xml:space="preserve">regular </w:t>
      </w:r>
      <w:r w:rsidRPr="00FA7139">
        <w:rPr>
          <w:rFonts w:ascii="Arial" w:hAnsi="Arial" w:cs="Arial"/>
          <w:sz w:val="18"/>
          <w:szCs w:val="16"/>
        </w:rPr>
        <w:t>WITA policy webinars for all employees</w:t>
      </w:r>
    </w:p>
    <w:p w14:paraId="210513C7" w14:textId="5E75D100" w:rsidR="00FA7139" w:rsidRPr="00FA7139" w:rsidRDefault="00EB61EC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20</w:t>
      </w:r>
      <w:r w:rsidR="00FA7139" w:rsidRPr="00FA7139">
        <w:rPr>
          <w:rFonts w:ascii="Arial" w:hAnsi="Arial" w:cs="Arial"/>
          <w:sz w:val="18"/>
          <w:szCs w:val="16"/>
        </w:rPr>
        <w:t xml:space="preserve"> free passes to in-person WITA policy events**</w:t>
      </w:r>
    </w:p>
    <w:p w14:paraId="5AD472B0" w14:textId="77777777" w:rsidR="00FA7139" w:rsidRDefault="00FA7139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Member pricing for all in-person events</w:t>
      </w:r>
    </w:p>
    <w:p w14:paraId="3C18228F" w14:textId="5E2948F5" w:rsidR="00F13FEA" w:rsidRPr="00F13FEA" w:rsidRDefault="00F13FEA" w:rsidP="00F13FEA">
      <w:pPr>
        <w:pStyle w:val="ListParagraph"/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Discounted rates for the Conference, Congressional Trade Agenda, and Intensive Trade Seminar </w:t>
      </w:r>
    </w:p>
    <w:p w14:paraId="0BDCF716" w14:textId="079EE0DA" w:rsidR="00EB61EC" w:rsidRPr="00EB61EC" w:rsidRDefault="00EB61EC" w:rsidP="00EB61EC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Platinum</w:t>
      </w:r>
      <w:r w:rsidRPr="00EB61EC">
        <w:rPr>
          <w:rFonts w:ascii="Arial" w:hAnsi="Arial" w:cs="Arial"/>
          <w:sz w:val="18"/>
          <w:szCs w:val="16"/>
        </w:rPr>
        <w:t xml:space="preserve"> Level recognition at the Annual Dinner, and at all in-person events, promotional </w:t>
      </w:r>
      <w:proofErr w:type="gramStart"/>
      <w:r w:rsidRPr="00EB61EC">
        <w:rPr>
          <w:rFonts w:ascii="Arial" w:hAnsi="Arial" w:cs="Arial"/>
          <w:sz w:val="18"/>
          <w:szCs w:val="16"/>
        </w:rPr>
        <w:t>materials</w:t>
      </w:r>
      <w:proofErr w:type="gramEnd"/>
      <w:r w:rsidRPr="00EB61EC">
        <w:rPr>
          <w:rFonts w:ascii="Arial" w:hAnsi="Arial" w:cs="Arial"/>
          <w:sz w:val="18"/>
          <w:szCs w:val="16"/>
        </w:rPr>
        <w:t xml:space="preserve"> and signage</w:t>
      </w:r>
    </w:p>
    <w:p w14:paraId="78390377" w14:textId="7FA3D0D2" w:rsidR="00FA7139" w:rsidRPr="00FA7139" w:rsidRDefault="00FA7139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Opportunity for logo</w:t>
      </w:r>
      <w:r w:rsidR="003D7779">
        <w:rPr>
          <w:rFonts w:ascii="Arial" w:hAnsi="Arial" w:cs="Arial"/>
          <w:sz w:val="18"/>
          <w:szCs w:val="16"/>
        </w:rPr>
        <w:t>e</w:t>
      </w:r>
      <w:r w:rsidRPr="00FA7139">
        <w:rPr>
          <w:rFonts w:ascii="Arial" w:hAnsi="Arial" w:cs="Arial"/>
          <w:sz w:val="18"/>
          <w:szCs w:val="16"/>
        </w:rPr>
        <w:t>d contributions to WITA/WITF Annual Dinner Gift Bag</w:t>
      </w:r>
    </w:p>
    <w:p w14:paraId="2CEDDE0B" w14:textId="6D1D31E5" w:rsidR="001847A1" w:rsidRDefault="001847A1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¼ </w:t>
      </w:r>
      <w:r w:rsidRPr="001847A1">
        <w:rPr>
          <w:rFonts w:ascii="Arial" w:hAnsi="Arial" w:cs="Arial"/>
          <w:sz w:val="18"/>
          <w:szCs w:val="16"/>
        </w:rPr>
        <w:t>page logo</w:t>
      </w:r>
      <w:r w:rsidR="003D7779">
        <w:rPr>
          <w:rFonts w:ascii="Arial" w:hAnsi="Arial" w:cs="Arial"/>
          <w:sz w:val="18"/>
          <w:szCs w:val="16"/>
        </w:rPr>
        <w:t>e</w:t>
      </w:r>
      <w:r w:rsidRPr="001847A1">
        <w:rPr>
          <w:rFonts w:ascii="Arial" w:hAnsi="Arial" w:cs="Arial"/>
          <w:sz w:val="18"/>
          <w:szCs w:val="16"/>
        </w:rPr>
        <w:t xml:space="preserve">d congratulatory statement to honorees featured during Annual Dinner slideshow and in printed program </w:t>
      </w:r>
    </w:p>
    <w:p w14:paraId="3E5A1012" w14:textId="3C6C2323" w:rsidR="00FA7139" w:rsidRPr="00FA7139" w:rsidRDefault="00FA7139" w:rsidP="00FA7139">
      <w:pPr>
        <w:numPr>
          <w:ilvl w:val="0"/>
          <w:numId w:val="24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Logo-Link on WITA’s website</w:t>
      </w:r>
    </w:p>
    <w:p w14:paraId="39A30B88" w14:textId="77777777" w:rsidR="00381A89" w:rsidRPr="004A377B" w:rsidRDefault="00381A89">
      <w:pPr>
        <w:rPr>
          <w:rFonts w:ascii="Franklin Gothic Book" w:hAnsi="Franklin Gothic Book"/>
          <w:sz w:val="11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1D7949" w14:paraId="37081759" w14:textId="77777777">
        <w:trPr>
          <w:trHeight w:val="360"/>
          <w:jc w:val="right"/>
        </w:trPr>
        <w:tc>
          <w:tcPr>
            <w:tcW w:w="360" w:type="dxa"/>
          </w:tcPr>
          <w:p w14:paraId="3EFE2617" w14:textId="77777777" w:rsidR="00381A89" w:rsidRPr="001D7949" w:rsidRDefault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4C7486C0" w14:textId="006C37CE" w:rsidR="00381A89" w:rsidRPr="001D7949" w:rsidRDefault="00381A89">
      <w:pPr>
        <w:rPr>
          <w:rFonts w:ascii="Copperplate Gothic Light" w:hAnsi="Copperplate Gothic Light"/>
          <w:b/>
          <w:bCs/>
          <w:sz w:val="22"/>
          <w:szCs w:val="21"/>
        </w:rPr>
      </w:pPr>
      <w:r w:rsidRPr="001D7949">
        <w:rPr>
          <w:rFonts w:ascii="Copperplate Gothic Light" w:hAnsi="Copperplate Gothic Light"/>
          <w:b/>
          <w:bCs/>
          <w:sz w:val="22"/>
          <w:szCs w:val="21"/>
        </w:rPr>
        <w:t>Gold Level Sponsor</w:t>
      </w:r>
      <w:r w:rsidR="00803B56">
        <w:rPr>
          <w:rFonts w:ascii="Copperplate Gothic Light" w:hAnsi="Copperplate Gothic Light"/>
          <w:b/>
          <w:bCs/>
          <w:sz w:val="22"/>
          <w:szCs w:val="21"/>
        </w:rPr>
        <w:tab/>
      </w:r>
      <w:r w:rsidR="00803B56">
        <w:rPr>
          <w:rFonts w:ascii="Copperplate Gothic Light" w:hAnsi="Copperplate Gothic Light"/>
          <w:b/>
          <w:bCs/>
          <w:sz w:val="22"/>
          <w:szCs w:val="21"/>
        </w:rPr>
        <w:tab/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Investment:</w:t>
      </w:r>
      <w:r w:rsidRPr="001D7949">
        <w:rPr>
          <w:rFonts w:ascii="Copperplate Gothic Light" w:hAnsi="Copperplate Gothic Light"/>
          <w:b/>
          <w:bCs/>
          <w:szCs w:val="23"/>
        </w:rPr>
        <w:t xml:space="preserve"> </w:t>
      </w:r>
      <w:r w:rsidR="00E45443" w:rsidRPr="001D7949">
        <w:rPr>
          <w:rFonts w:ascii="Copperplate Gothic Light" w:hAnsi="Copperplate Gothic Light"/>
          <w:b/>
          <w:bCs/>
          <w:sz w:val="22"/>
          <w:szCs w:val="21"/>
        </w:rPr>
        <w:t>$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>10</w:t>
      </w:r>
      <w:r w:rsidR="00E45443" w:rsidRPr="001D7949">
        <w:rPr>
          <w:rFonts w:ascii="Copperplate Gothic Light" w:hAnsi="Copperplate Gothic Light"/>
          <w:b/>
          <w:bCs/>
          <w:sz w:val="22"/>
          <w:szCs w:val="21"/>
        </w:rPr>
        <w:t>,0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00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 xml:space="preserve"> ($8,000 if paid by </w:t>
      </w:r>
      <w:r w:rsidR="004D56C7">
        <w:rPr>
          <w:rFonts w:ascii="Copperplate Gothic Light" w:hAnsi="Copperplate Gothic Light"/>
          <w:b/>
          <w:bCs/>
          <w:sz w:val="22"/>
          <w:szCs w:val="21"/>
        </w:rPr>
        <w:t>May 31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>, 2022)</w:t>
      </w:r>
    </w:p>
    <w:p w14:paraId="2D62504A" w14:textId="77777777" w:rsidR="00381A89" w:rsidRPr="00DB3F5B" w:rsidRDefault="00381A89">
      <w:pPr>
        <w:rPr>
          <w:rFonts w:ascii="Arial" w:hAnsi="Arial" w:cs="Arial"/>
          <w:b/>
          <w:bCs/>
          <w:sz w:val="8"/>
          <w:szCs w:val="8"/>
        </w:rPr>
      </w:pP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</w:p>
    <w:bookmarkEnd w:id="0"/>
    <w:p w14:paraId="3A0A2B96" w14:textId="77777777" w:rsidR="00623756" w:rsidRPr="00FA7139" w:rsidRDefault="00623756" w:rsidP="00623756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b/>
          <w:i/>
          <w:sz w:val="18"/>
          <w:szCs w:val="16"/>
        </w:rPr>
        <w:t>Preferred</w:t>
      </w:r>
      <w:r w:rsidRPr="00FA7139">
        <w:rPr>
          <w:rFonts w:ascii="Arial" w:hAnsi="Arial" w:cs="Arial"/>
          <w:sz w:val="18"/>
          <w:szCs w:val="16"/>
        </w:rPr>
        <w:t xml:space="preserve"> table at the WITA/WITF Annual Dinner*</w:t>
      </w:r>
    </w:p>
    <w:p w14:paraId="43E94916" w14:textId="03A77AC8" w:rsidR="003B6454" w:rsidRPr="003B6454" w:rsidRDefault="00623756" w:rsidP="003B6454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Large Group</w:t>
      </w:r>
      <w:r w:rsidR="00F13FEA">
        <w:rPr>
          <w:rFonts w:ascii="Arial" w:hAnsi="Arial" w:cs="Arial"/>
          <w:sz w:val="18"/>
          <w:szCs w:val="16"/>
        </w:rPr>
        <w:t xml:space="preserve"> </w:t>
      </w:r>
      <w:r w:rsidR="003B6454" w:rsidRPr="003B6454">
        <w:rPr>
          <w:rFonts w:ascii="Arial" w:hAnsi="Arial" w:cs="Arial"/>
          <w:sz w:val="18"/>
          <w:szCs w:val="16"/>
        </w:rPr>
        <w:t xml:space="preserve">Membership for </w:t>
      </w:r>
      <w:r w:rsidR="003B4E5F">
        <w:rPr>
          <w:rFonts w:ascii="Arial" w:hAnsi="Arial" w:cs="Arial"/>
          <w:sz w:val="18"/>
          <w:szCs w:val="16"/>
        </w:rPr>
        <w:t>up to 10</w:t>
      </w:r>
      <w:r w:rsidR="003B6454" w:rsidRPr="003B6454">
        <w:rPr>
          <w:rFonts w:ascii="Arial" w:hAnsi="Arial" w:cs="Arial"/>
          <w:sz w:val="18"/>
          <w:szCs w:val="16"/>
        </w:rPr>
        <w:t xml:space="preserve"> employees </w:t>
      </w:r>
    </w:p>
    <w:p w14:paraId="67A5AC1A" w14:textId="14201A96" w:rsidR="003B6454" w:rsidRPr="003B6454" w:rsidRDefault="003B6454" w:rsidP="003B6454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3B6454">
        <w:rPr>
          <w:rFonts w:ascii="Arial" w:hAnsi="Arial" w:cs="Arial"/>
          <w:b/>
          <w:sz w:val="18"/>
          <w:szCs w:val="16"/>
          <w:u w:val="single"/>
        </w:rPr>
        <w:t>Unlimited</w:t>
      </w:r>
      <w:r w:rsidRPr="003B6454">
        <w:rPr>
          <w:rFonts w:ascii="Arial" w:hAnsi="Arial" w:cs="Arial"/>
          <w:sz w:val="18"/>
          <w:szCs w:val="16"/>
        </w:rPr>
        <w:t xml:space="preserve"> free access to </w:t>
      </w:r>
      <w:r w:rsidR="00F13FEA">
        <w:rPr>
          <w:rFonts w:ascii="Arial" w:hAnsi="Arial" w:cs="Arial"/>
          <w:sz w:val="18"/>
          <w:szCs w:val="16"/>
        </w:rPr>
        <w:t xml:space="preserve">regular </w:t>
      </w:r>
      <w:r w:rsidRPr="003B6454">
        <w:rPr>
          <w:rFonts w:ascii="Arial" w:hAnsi="Arial" w:cs="Arial"/>
          <w:sz w:val="18"/>
          <w:szCs w:val="16"/>
        </w:rPr>
        <w:t>WITA policy webinars for all employees</w:t>
      </w:r>
    </w:p>
    <w:p w14:paraId="129B7026" w14:textId="3C0B28B2" w:rsidR="00FA7139" w:rsidRPr="00FA7139" w:rsidRDefault="00EB61EC" w:rsidP="00FA7139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10</w:t>
      </w:r>
      <w:r w:rsidR="00FA7139" w:rsidRPr="00FA7139">
        <w:rPr>
          <w:rFonts w:ascii="Arial" w:hAnsi="Arial" w:cs="Arial"/>
          <w:sz w:val="18"/>
          <w:szCs w:val="16"/>
        </w:rPr>
        <w:t xml:space="preserve"> free passes to in-person WITA policy events**</w:t>
      </w:r>
    </w:p>
    <w:p w14:paraId="702A1E1F" w14:textId="77777777" w:rsidR="00FA7139" w:rsidRDefault="00FA7139" w:rsidP="00FA7139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Member pricing for all in-person events</w:t>
      </w:r>
    </w:p>
    <w:p w14:paraId="70E0B65E" w14:textId="1B6BCF17" w:rsidR="00F13FEA" w:rsidRPr="00F13FEA" w:rsidRDefault="00F13FEA" w:rsidP="00F13FEA">
      <w:pPr>
        <w:pStyle w:val="ListParagraph"/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Discounted rates for the Conference, Congressional Trade Agenda, and Intensive Trade Seminar </w:t>
      </w:r>
    </w:p>
    <w:p w14:paraId="15C23982" w14:textId="77BC93CC" w:rsidR="00FA7139" w:rsidRPr="00FA7139" w:rsidRDefault="00FA7139" w:rsidP="00FA7139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 xml:space="preserve">Gold Level recognition </w:t>
      </w:r>
      <w:r w:rsidR="00EB61EC">
        <w:rPr>
          <w:rFonts w:ascii="Arial" w:hAnsi="Arial" w:cs="Arial"/>
          <w:sz w:val="18"/>
          <w:szCs w:val="16"/>
        </w:rPr>
        <w:t>at</w:t>
      </w:r>
      <w:r w:rsidRPr="00FA7139">
        <w:rPr>
          <w:rFonts w:ascii="Arial" w:hAnsi="Arial" w:cs="Arial"/>
          <w:sz w:val="18"/>
          <w:szCs w:val="16"/>
        </w:rPr>
        <w:t xml:space="preserve"> the Annual Dinner </w:t>
      </w:r>
    </w:p>
    <w:p w14:paraId="5724DDEF" w14:textId="455D2933" w:rsidR="00FA7139" w:rsidRPr="00FA7139" w:rsidRDefault="00FA7139" w:rsidP="00FA7139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Opportunity for logo</w:t>
      </w:r>
      <w:r w:rsidR="003D7779">
        <w:rPr>
          <w:rFonts w:ascii="Arial" w:hAnsi="Arial" w:cs="Arial"/>
          <w:sz w:val="18"/>
          <w:szCs w:val="16"/>
        </w:rPr>
        <w:t>e</w:t>
      </w:r>
      <w:r w:rsidRPr="00FA7139">
        <w:rPr>
          <w:rFonts w:ascii="Arial" w:hAnsi="Arial" w:cs="Arial"/>
          <w:sz w:val="18"/>
          <w:szCs w:val="16"/>
        </w:rPr>
        <w:t>d contributions to WITA/WITF Annual Dinner Gift Bag</w:t>
      </w:r>
    </w:p>
    <w:p w14:paraId="3C62EC05" w14:textId="77777777" w:rsidR="00FA7139" w:rsidRPr="00FA7139" w:rsidRDefault="00FA7139" w:rsidP="00FA7139">
      <w:pPr>
        <w:numPr>
          <w:ilvl w:val="0"/>
          <w:numId w:val="26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Logo-Link on WITA’s website</w:t>
      </w:r>
    </w:p>
    <w:p w14:paraId="7DDFB761" w14:textId="77777777" w:rsidR="00986C83" w:rsidRPr="004A377B" w:rsidRDefault="00986C83" w:rsidP="00986C83">
      <w:pPr>
        <w:rPr>
          <w:rFonts w:ascii="Franklin Gothic Book" w:hAnsi="Franklin Gothic Book"/>
          <w:sz w:val="11"/>
          <w:szCs w:val="15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986C83" w:rsidRPr="00E41761" w14:paraId="0F81740B" w14:textId="77777777" w:rsidTr="00E5560F">
        <w:trPr>
          <w:trHeight w:val="360"/>
          <w:jc w:val="right"/>
        </w:trPr>
        <w:tc>
          <w:tcPr>
            <w:tcW w:w="360" w:type="dxa"/>
          </w:tcPr>
          <w:p w14:paraId="0A8AF263" w14:textId="77777777" w:rsidR="00986C83" w:rsidRPr="00E41761" w:rsidRDefault="00986C83" w:rsidP="00E5560F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744D86AF" w14:textId="537CE55E" w:rsidR="00986C83" w:rsidRPr="001D7949" w:rsidRDefault="00986C83" w:rsidP="00986C83">
      <w:pPr>
        <w:rPr>
          <w:rFonts w:ascii="Copperplate Gothic Light" w:hAnsi="Copperplate Gothic Light"/>
          <w:b/>
          <w:bCs/>
          <w:sz w:val="22"/>
          <w:szCs w:val="21"/>
        </w:rPr>
      </w:pPr>
      <w:r w:rsidRPr="001D7949">
        <w:rPr>
          <w:rFonts w:ascii="Copperplate Gothic Light" w:hAnsi="Copperplate Gothic Light"/>
          <w:b/>
          <w:bCs/>
          <w:sz w:val="22"/>
          <w:szCs w:val="21"/>
        </w:rPr>
        <w:t>Silver Level Sponsor</w:t>
      </w:r>
      <w:r w:rsidR="00803B56">
        <w:rPr>
          <w:rFonts w:ascii="Copperplate Gothic Light" w:hAnsi="Copperplate Gothic Light"/>
          <w:b/>
          <w:szCs w:val="23"/>
        </w:rPr>
        <w:tab/>
      </w:r>
      <w:r w:rsidR="00803B56">
        <w:rPr>
          <w:rFonts w:ascii="Copperplate Gothic Light" w:hAnsi="Copperplate Gothic Light"/>
          <w:b/>
          <w:szCs w:val="23"/>
        </w:rPr>
        <w:tab/>
        <w:t>I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nvestment:</w:t>
      </w:r>
      <w:r w:rsidRPr="001D7949">
        <w:rPr>
          <w:rFonts w:ascii="Copperplate Gothic Light" w:hAnsi="Copperplate Gothic Light"/>
          <w:b/>
          <w:bCs/>
          <w:szCs w:val="23"/>
        </w:rPr>
        <w:t xml:space="preserve"> 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$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>8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,000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 xml:space="preserve"> ($6,000 if paid by </w:t>
      </w:r>
      <w:r w:rsidR="004D56C7">
        <w:rPr>
          <w:rFonts w:ascii="Copperplate Gothic Light" w:hAnsi="Copperplate Gothic Light"/>
          <w:b/>
          <w:bCs/>
          <w:sz w:val="22"/>
          <w:szCs w:val="21"/>
        </w:rPr>
        <w:t>May 31</w:t>
      </w:r>
      <w:r w:rsidR="001D7949" w:rsidRPr="001D7949">
        <w:rPr>
          <w:rFonts w:ascii="Copperplate Gothic Light" w:hAnsi="Copperplate Gothic Light"/>
          <w:b/>
          <w:bCs/>
          <w:sz w:val="22"/>
          <w:szCs w:val="21"/>
        </w:rPr>
        <w:t>, 2022)</w:t>
      </w:r>
    </w:p>
    <w:p w14:paraId="5D34ECB8" w14:textId="77777777" w:rsidR="00986C83" w:rsidRPr="00DB3F5B" w:rsidRDefault="00986C83" w:rsidP="00986C83">
      <w:pPr>
        <w:rPr>
          <w:rFonts w:ascii="Arial" w:hAnsi="Arial" w:cs="Arial"/>
          <w:b/>
          <w:bCs/>
          <w:sz w:val="8"/>
          <w:szCs w:val="8"/>
        </w:rPr>
      </w:pP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16"/>
          <w:szCs w:val="16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  <w:r w:rsidRPr="00DB3F5B">
        <w:rPr>
          <w:rFonts w:ascii="Arial" w:hAnsi="Arial" w:cs="Arial"/>
          <w:b/>
          <w:bCs/>
          <w:sz w:val="8"/>
          <w:szCs w:val="8"/>
        </w:rPr>
        <w:tab/>
      </w:r>
    </w:p>
    <w:p w14:paraId="13A07885" w14:textId="77777777" w:rsidR="00623756" w:rsidRPr="00FA7139" w:rsidRDefault="00623756" w:rsidP="00623756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Table at the WITA/WITF Annual Dinner*</w:t>
      </w:r>
    </w:p>
    <w:p w14:paraId="4B804D35" w14:textId="6299C688" w:rsidR="003B6454" w:rsidRPr="003B6454" w:rsidRDefault="00623756" w:rsidP="003B6454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Large Group</w:t>
      </w:r>
      <w:r w:rsidR="00F13FEA">
        <w:rPr>
          <w:rFonts w:ascii="Arial" w:hAnsi="Arial" w:cs="Arial"/>
          <w:sz w:val="18"/>
          <w:szCs w:val="16"/>
        </w:rPr>
        <w:t xml:space="preserve"> </w:t>
      </w:r>
      <w:r w:rsidR="003B6454" w:rsidRPr="003B6454">
        <w:rPr>
          <w:rFonts w:ascii="Arial" w:hAnsi="Arial" w:cs="Arial"/>
          <w:sz w:val="18"/>
          <w:szCs w:val="16"/>
        </w:rPr>
        <w:t>Membership for</w:t>
      </w:r>
      <w:r w:rsidR="003B4E5F">
        <w:rPr>
          <w:rFonts w:ascii="Arial" w:hAnsi="Arial" w:cs="Arial"/>
          <w:sz w:val="18"/>
          <w:szCs w:val="16"/>
        </w:rPr>
        <w:t xml:space="preserve"> up to 10 </w:t>
      </w:r>
      <w:r w:rsidR="003B6454" w:rsidRPr="003B6454">
        <w:rPr>
          <w:rFonts w:ascii="Arial" w:hAnsi="Arial" w:cs="Arial"/>
          <w:sz w:val="18"/>
          <w:szCs w:val="16"/>
        </w:rPr>
        <w:t>employees </w:t>
      </w:r>
    </w:p>
    <w:p w14:paraId="141EC6F1" w14:textId="2EA8B0AE" w:rsidR="003B6454" w:rsidRPr="003B6454" w:rsidRDefault="003B6454" w:rsidP="003B6454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3B6454">
        <w:rPr>
          <w:rFonts w:ascii="Arial" w:hAnsi="Arial" w:cs="Arial"/>
          <w:b/>
          <w:sz w:val="18"/>
          <w:szCs w:val="16"/>
          <w:u w:val="single"/>
        </w:rPr>
        <w:t>Unlimited</w:t>
      </w:r>
      <w:r w:rsidRPr="003B6454">
        <w:rPr>
          <w:rFonts w:ascii="Arial" w:hAnsi="Arial" w:cs="Arial"/>
          <w:sz w:val="18"/>
          <w:szCs w:val="16"/>
        </w:rPr>
        <w:t xml:space="preserve"> free access to </w:t>
      </w:r>
      <w:r w:rsidR="00F13FEA">
        <w:rPr>
          <w:rFonts w:ascii="Arial" w:hAnsi="Arial" w:cs="Arial"/>
          <w:sz w:val="18"/>
          <w:szCs w:val="16"/>
        </w:rPr>
        <w:t xml:space="preserve">regular </w:t>
      </w:r>
      <w:r w:rsidRPr="003B6454">
        <w:rPr>
          <w:rFonts w:ascii="Arial" w:hAnsi="Arial" w:cs="Arial"/>
          <w:sz w:val="18"/>
          <w:szCs w:val="16"/>
        </w:rPr>
        <w:t>WITA policy webinars for all employees</w:t>
      </w:r>
    </w:p>
    <w:p w14:paraId="70FD147B" w14:textId="3996DDE4" w:rsidR="00FA7139" w:rsidRPr="00FA7139" w:rsidRDefault="00EB61EC" w:rsidP="00FA713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5</w:t>
      </w:r>
      <w:r w:rsidR="00FA7139" w:rsidRPr="00FA7139">
        <w:rPr>
          <w:rFonts w:ascii="Arial" w:hAnsi="Arial" w:cs="Arial"/>
          <w:sz w:val="18"/>
          <w:szCs w:val="16"/>
        </w:rPr>
        <w:t xml:space="preserve"> free passes to in-person WITA policy events**</w:t>
      </w:r>
    </w:p>
    <w:p w14:paraId="3807B74F" w14:textId="77777777" w:rsidR="00FA7139" w:rsidRDefault="00FA7139" w:rsidP="00FA713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Member pricing for all in-person events</w:t>
      </w:r>
    </w:p>
    <w:p w14:paraId="11F467BF" w14:textId="1E60EDC8" w:rsidR="00F13FEA" w:rsidRPr="00F13FEA" w:rsidRDefault="00F13FEA" w:rsidP="00F13FEA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Discounted rates for the Conference, Congressional Trade Agenda, and Intensive Trade Seminar </w:t>
      </w:r>
    </w:p>
    <w:p w14:paraId="538EBF65" w14:textId="7D5FFDAD" w:rsidR="00FA7139" w:rsidRPr="00FA7139" w:rsidRDefault="00FA7139" w:rsidP="00FA713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 xml:space="preserve">Silver Level recognition </w:t>
      </w:r>
      <w:r w:rsidR="00EB61EC">
        <w:rPr>
          <w:rFonts w:ascii="Arial" w:hAnsi="Arial" w:cs="Arial"/>
          <w:sz w:val="18"/>
          <w:szCs w:val="16"/>
        </w:rPr>
        <w:t>at the Annual Dinner</w:t>
      </w:r>
    </w:p>
    <w:p w14:paraId="265161C8" w14:textId="516B7628" w:rsidR="00FA7139" w:rsidRPr="00FA7139" w:rsidRDefault="00FA7139" w:rsidP="00FA713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Opportunity for logo</w:t>
      </w:r>
      <w:r w:rsidR="003D7779">
        <w:rPr>
          <w:rFonts w:ascii="Arial" w:hAnsi="Arial" w:cs="Arial"/>
          <w:sz w:val="18"/>
          <w:szCs w:val="16"/>
        </w:rPr>
        <w:t>e</w:t>
      </w:r>
      <w:r w:rsidRPr="00FA7139">
        <w:rPr>
          <w:rFonts w:ascii="Arial" w:hAnsi="Arial" w:cs="Arial"/>
          <w:sz w:val="18"/>
          <w:szCs w:val="16"/>
        </w:rPr>
        <w:t>d contributions to WITA/WITF Annual Dinner Gift Bag</w:t>
      </w:r>
    </w:p>
    <w:p w14:paraId="1B20F233" w14:textId="77777777" w:rsidR="00FA7139" w:rsidRPr="00FA7139" w:rsidRDefault="00FA7139" w:rsidP="00FA713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Logo-Link on WITA’s website</w:t>
      </w:r>
    </w:p>
    <w:p w14:paraId="19E4491D" w14:textId="77777777" w:rsidR="00381A89" w:rsidRPr="004A377B" w:rsidRDefault="00381A89" w:rsidP="00381A89">
      <w:pPr>
        <w:jc w:val="center"/>
        <w:rPr>
          <w:rFonts w:ascii="Arial" w:hAnsi="Arial" w:cs="Arial"/>
          <w:bCs/>
          <w:sz w:val="10"/>
          <w:szCs w:val="1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</w:tblGrid>
      <w:tr w:rsidR="00381A89" w:rsidRPr="00E41761" w14:paraId="4F7ED6DC" w14:textId="77777777">
        <w:trPr>
          <w:trHeight w:val="360"/>
          <w:jc w:val="right"/>
        </w:trPr>
        <w:tc>
          <w:tcPr>
            <w:tcW w:w="360" w:type="dxa"/>
          </w:tcPr>
          <w:p w14:paraId="65D5A098" w14:textId="77777777" w:rsidR="00381A89" w:rsidRPr="00E41761" w:rsidRDefault="00381A89" w:rsidP="00381A89">
            <w:pPr>
              <w:rPr>
                <w:rFonts w:ascii="Felix Titling" w:hAnsi="Felix Titling"/>
                <w:b/>
                <w:bCs/>
                <w:sz w:val="21"/>
                <w:szCs w:val="21"/>
              </w:rPr>
            </w:pPr>
          </w:p>
        </w:tc>
      </w:tr>
    </w:tbl>
    <w:p w14:paraId="5005A87D" w14:textId="3DC81EE1" w:rsidR="00381A89" w:rsidRPr="001D7949" w:rsidRDefault="001D7949" w:rsidP="00381A89">
      <w:pPr>
        <w:rPr>
          <w:rFonts w:ascii="Copperplate Gothic Light" w:hAnsi="Copperplate Gothic Light"/>
          <w:b/>
          <w:bCs/>
          <w:sz w:val="22"/>
          <w:szCs w:val="21"/>
        </w:rPr>
      </w:pPr>
      <w:r w:rsidRPr="001D7949">
        <w:rPr>
          <w:rFonts w:ascii="Copperplate Gothic Light" w:hAnsi="Copperplate Gothic Light"/>
          <w:b/>
          <w:bCs/>
          <w:sz w:val="22"/>
          <w:szCs w:val="21"/>
        </w:rPr>
        <w:t>Major Contributor</w:t>
      </w:r>
      <w:r w:rsidR="00803B56">
        <w:rPr>
          <w:rFonts w:ascii="Copperplate Gothic Light" w:hAnsi="Copperplate Gothic Light"/>
          <w:b/>
          <w:bCs/>
          <w:sz w:val="22"/>
          <w:szCs w:val="21"/>
        </w:rPr>
        <w:tab/>
      </w:r>
      <w:r w:rsidR="00803B56">
        <w:rPr>
          <w:rFonts w:ascii="Copperplate Gothic Light" w:hAnsi="Copperplate Gothic Light"/>
          <w:b/>
          <w:bCs/>
          <w:sz w:val="22"/>
          <w:szCs w:val="21"/>
        </w:rPr>
        <w:tab/>
      </w:r>
      <w:r w:rsidR="00C51B59" w:rsidRPr="001D7949">
        <w:rPr>
          <w:rFonts w:ascii="Copperplate Gothic Light" w:hAnsi="Copperplate Gothic Light"/>
          <w:b/>
          <w:bCs/>
          <w:sz w:val="22"/>
          <w:szCs w:val="21"/>
        </w:rPr>
        <w:t>Investment:</w:t>
      </w:r>
      <w:r>
        <w:rPr>
          <w:rFonts w:ascii="Copperplate Gothic Light" w:hAnsi="Copperplate Gothic Light"/>
          <w:b/>
          <w:bCs/>
          <w:szCs w:val="23"/>
        </w:rPr>
        <w:t xml:space="preserve"> </w:t>
      </w:r>
      <w:r w:rsidR="00C51B59" w:rsidRPr="001D7949">
        <w:rPr>
          <w:rFonts w:ascii="Copperplate Gothic Light" w:hAnsi="Copperplate Gothic Light"/>
          <w:b/>
          <w:bCs/>
          <w:sz w:val="22"/>
          <w:szCs w:val="21"/>
        </w:rPr>
        <w:t>$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>5</w:t>
      </w:r>
      <w:r w:rsidR="00C51B59" w:rsidRPr="001D7949">
        <w:rPr>
          <w:rFonts w:ascii="Copperplate Gothic Light" w:hAnsi="Copperplate Gothic Light"/>
          <w:b/>
          <w:bCs/>
          <w:sz w:val="22"/>
          <w:szCs w:val="21"/>
        </w:rPr>
        <w:t>,000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 xml:space="preserve"> ($4,000 if paid by </w:t>
      </w:r>
      <w:r w:rsidR="00286BB5">
        <w:rPr>
          <w:rFonts w:ascii="Copperplate Gothic Light" w:hAnsi="Copperplate Gothic Light"/>
          <w:b/>
          <w:bCs/>
          <w:sz w:val="22"/>
          <w:szCs w:val="21"/>
        </w:rPr>
        <w:t>May 31,</w:t>
      </w:r>
      <w:r w:rsidRPr="001D7949">
        <w:rPr>
          <w:rFonts w:ascii="Copperplate Gothic Light" w:hAnsi="Copperplate Gothic Light"/>
          <w:b/>
          <w:bCs/>
          <w:sz w:val="22"/>
          <w:szCs w:val="21"/>
        </w:rPr>
        <w:t xml:space="preserve"> 2022)</w:t>
      </w:r>
    </w:p>
    <w:p w14:paraId="15773F67" w14:textId="77777777" w:rsidR="00381A89" w:rsidRDefault="00381A89" w:rsidP="00381A89">
      <w:pPr>
        <w:rPr>
          <w:rFonts w:ascii="Arial" w:hAnsi="Arial" w:cs="Arial"/>
          <w:bCs/>
          <w:sz w:val="16"/>
          <w:szCs w:val="16"/>
        </w:rPr>
      </w:pPr>
    </w:p>
    <w:p w14:paraId="5673EDC7" w14:textId="77777777" w:rsidR="00623756" w:rsidRPr="00FA7139" w:rsidRDefault="00623756" w:rsidP="00623756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Half table</w:t>
      </w:r>
      <w:r w:rsidRPr="00FA7139">
        <w:rPr>
          <w:rFonts w:ascii="Arial" w:hAnsi="Arial" w:cs="Arial"/>
          <w:sz w:val="18"/>
          <w:szCs w:val="16"/>
        </w:rPr>
        <w:t xml:space="preserve"> at the WITA/WITF Annual Dinner*</w:t>
      </w:r>
    </w:p>
    <w:p w14:paraId="0115B7DA" w14:textId="19553738" w:rsidR="003B6454" w:rsidRPr="003B6454" w:rsidRDefault="00623756" w:rsidP="003B6454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Small Group</w:t>
      </w:r>
      <w:r w:rsidR="00F13FEA">
        <w:rPr>
          <w:rFonts w:ascii="Arial" w:hAnsi="Arial" w:cs="Arial"/>
          <w:sz w:val="18"/>
          <w:szCs w:val="16"/>
        </w:rPr>
        <w:t xml:space="preserve"> </w:t>
      </w:r>
      <w:r w:rsidR="003B6454" w:rsidRPr="003B6454">
        <w:rPr>
          <w:rFonts w:ascii="Arial" w:hAnsi="Arial" w:cs="Arial"/>
          <w:sz w:val="18"/>
          <w:szCs w:val="16"/>
        </w:rPr>
        <w:t xml:space="preserve">Membership for </w:t>
      </w:r>
      <w:r w:rsidR="003B4E5F">
        <w:rPr>
          <w:rFonts w:ascii="Arial" w:hAnsi="Arial" w:cs="Arial"/>
          <w:sz w:val="18"/>
          <w:szCs w:val="16"/>
        </w:rPr>
        <w:t>up to 5</w:t>
      </w:r>
      <w:r w:rsidR="003B6454" w:rsidRPr="003B6454">
        <w:rPr>
          <w:rFonts w:ascii="Arial" w:hAnsi="Arial" w:cs="Arial"/>
          <w:sz w:val="18"/>
          <w:szCs w:val="16"/>
        </w:rPr>
        <w:t xml:space="preserve"> employees </w:t>
      </w:r>
    </w:p>
    <w:p w14:paraId="393AE642" w14:textId="188EC1EE" w:rsidR="003B6454" w:rsidRPr="003B6454" w:rsidRDefault="003B6454" w:rsidP="003B6454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3B6454">
        <w:rPr>
          <w:rFonts w:ascii="Arial" w:hAnsi="Arial" w:cs="Arial"/>
          <w:b/>
          <w:sz w:val="18"/>
          <w:szCs w:val="16"/>
          <w:u w:val="single"/>
        </w:rPr>
        <w:t>Unlimited</w:t>
      </w:r>
      <w:r w:rsidRPr="003B6454">
        <w:rPr>
          <w:rFonts w:ascii="Arial" w:hAnsi="Arial" w:cs="Arial"/>
          <w:sz w:val="18"/>
          <w:szCs w:val="16"/>
        </w:rPr>
        <w:t xml:space="preserve"> free access to </w:t>
      </w:r>
      <w:r w:rsidR="00F13FEA">
        <w:rPr>
          <w:rFonts w:ascii="Arial" w:hAnsi="Arial" w:cs="Arial"/>
          <w:sz w:val="18"/>
          <w:szCs w:val="16"/>
        </w:rPr>
        <w:t xml:space="preserve">regular </w:t>
      </w:r>
      <w:r w:rsidRPr="003B6454">
        <w:rPr>
          <w:rFonts w:ascii="Arial" w:hAnsi="Arial" w:cs="Arial"/>
          <w:sz w:val="18"/>
          <w:szCs w:val="16"/>
        </w:rPr>
        <w:t>WITA policy webinars for all employees</w:t>
      </w:r>
    </w:p>
    <w:p w14:paraId="066EBCE8" w14:textId="77777777" w:rsidR="00C51B59" w:rsidRPr="00FA7139" w:rsidRDefault="00C51B59" w:rsidP="00C51B5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5</w:t>
      </w:r>
      <w:r w:rsidRPr="00FA7139">
        <w:rPr>
          <w:rFonts w:ascii="Arial" w:hAnsi="Arial" w:cs="Arial"/>
          <w:sz w:val="18"/>
          <w:szCs w:val="16"/>
        </w:rPr>
        <w:t xml:space="preserve"> free passes to in-person WITA policy events**</w:t>
      </w:r>
    </w:p>
    <w:p w14:paraId="6151C4F4" w14:textId="77777777" w:rsidR="00C51B59" w:rsidRDefault="00C51B59" w:rsidP="00C51B5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Member pricing for all in-person events</w:t>
      </w:r>
    </w:p>
    <w:p w14:paraId="078ED386" w14:textId="563D886E" w:rsidR="00F13FEA" w:rsidRPr="00F13FEA" w:rsidRDefault="00F13FEA" w:rsidP="00F13FEA">
      <w:pPr>
        <w:pStyle w:val="ListParagraph"/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 xml:space="preserve">Discounted rates for the Conference, Congressional Trade Agenda, and Intensive Trade Seminar </w:t>
      </w:r>
    </w:p>
    <w:p w14:paraId="58B21872" w14:textId="4DA4FA3E" w:rsidR="00C51B59" w:rsidRPr="00FA7139" w:rsidRDefault="001018F2" w:rsidP="00C51B5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>
        <w:rPr>
          <w:rFonts w:ascii="Arial" w:hAnsi="Arial" w:cs="Arial"/>
          <w:sz w:val="18"/>
          <w:szCs w:val="16"/>
        </w:rPr>
        <w:t>Major Contributor</w:t>
      </w:r>
      <w:r w:rsidR="00C51B59" w:rsidRPr="00FA7139">
        <w:rPr>
          <w:rFonts w:ascii="Arial" w:hAnsi="Arial" w:cs="Arial"/>
          <w:sz w:val="18"/>
          <w:szCs w:val="16"/>
        </w:rPr>
        <w:t xml:space="preserve"> Level recognition </w:t>
      </w:r>
      <w:r w:rsidR="00C51B59">
        <w:rPr>
          <w:rFonts w:ascii="Arial" w:hAnsi="Arial" w:cs="Arial"/>
          <w:sz w:val="18"/>
          <w:szCs w:val="16"/>
        </w:rPr>
        <w:t>at the Annual Dinner</w:t>
      </w:r>
    </w:p>
    <w:p w14:paraId="4360A1A2" w14:textId="094D9A06" w:rsidR="00C51B59" w:rsidRPr="00FA7139" w:rsidRDefault="00C51B59" w:rsidP="00C51B5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Opportunity for logo</w:t>
      </w:r>
      <w:r w:rsidR="003D7779">
        <w:rPr>
          <w:rFonts w:ascii="Arial" w:hAnsi="Arial" w:cs="Arial"/>
          <w:sz w:val="18"/>
          <w:szCs w:val="16"/>
        </w:rPr>
        <w:t>e</w:t>
      </w:r>
      <w:r w:rsidRPr="00FA7139">
        <w:rPr>
          <w:rFonts w:ascii="Arial" w:hAnsi="Arial" w:cs="Arial"/>
          <w:sz w:val="18"/>
          <w:szCs w:val="16"/>
        </w:rPr>
        <w:t>d contributions to WITA/WITF Annual Dinner Gift Bag</w:t>
      </w:r>
    </w:p>
    <w:p w14:paraId="6D25A3FB" w14:textId="77777777" w:rsidR="00C51B59" w:rsidRPr="00FA7139" w:rsidRDefault="00C51B59" w:rsidP="00C51B59">
      <w:pPr>
        <w:numPr>
          <w:ilvl w:val="0"/>
          <w:numId w:val="28"/>
        </w:numPr>
        <w:rPr>
          <w:rFonts w:ascii="Arial" w:hAnsi="Arial" w:cs="Arial"/>
          <w:sz w:val="18"/>
          <w:szCs w:val="16"/>
        </w:rPr>
      </w:pPr>
      <w:r w:rsidRPr="00FA7139">
        <w:rPr>
          <w:rFonts w:ascii="Arial" w:hAnsi="Arial" w:cs="Arial"/>
          <w:sz w:val="18"/>
          <w:szCs w:val="16"/>
        </w:rPr>
        <w:t>Logo-Link on WITA’s website</w:t>
      </w:r>
    </w:p>
    <w:p w14:paraId="2286488E" w14:textId="77777777" w:rsidR="00FA7139" w:rsidRDefault="00FA7139" w:rsidP="00381A89">
      <w:pPr>
        <w:rPr>
          <w:rFonts w:ascii="Arial" w:hAnsi="Arial" w:cs="Arial"/>
          <w:b/>
          <w:i/>
          <w:sz w:val="16"/>
          <w:szCs w:val="16"/>
        </w:rPr>
      </w:pPr>
    </w:p>
    <w:p w14:paraId="18E6DA71" w14:textId="77777777" w:rsidR="00EB61EC" w:rsidRPr="00EB61EC" w:rsidRDefault="00EB61EC" w:rsidP="00EB61EC">
      <w:pPr>
        <w:rPr>
          <w:rFonts w:ascii="Arial" w:hAnsi="Arial" w:cs="Arial"/>
          <w:sz w:val="16"/>
          <w:szCs w:val="16"/>
        </w:rPr>
      </w:pPr>
      <w:r w:rsidRPr="00EB61EC">
        <w:rPr>
          <w:rFonts w:ascii="Arial" w:hAnsi="Arial" w:cs="Arial"/>
          <w:sz w:val="16"/>
          <w:szCs w:val="16"/>
        </w:rPr>
        <w:t>*Given adherence to COVID-19 restrictions, table sizes may vary depending on CDC and Washington, D.C. guidelines. </w:t>
      </w:r>
    </w:p>
    <w:p w14:paraId="6B56DC77" w14:textId="1CCE9D49" w:rsidR="00EB61EC" w:rsidRDefault="00EB61EC" w:rsidP="00EB61EC">
      <w:pPr>
        <w:rPr>
          <w:rFonts w:ascii="Arial" w:hAnsi="Arial" w:cs="Arial"/>
          <w:sz w:val="16"/>
          <w:szCs w:val="16"/>
        </w:rPr>
      </w:pPr>
      <w:r w:rsidRPr="00EB61EC">
        <w:rPr>
          <w:rFonts w:ascii="Arial" w:hAnsi="Arial" w:cs="Arial"/>
          <w:sz w:val="16"/>
          <w:szCs w:val="16"/>
        </w:rPr>
        <w:t>**Free passes not available for use at all WITA events. After free passes are used, member rates apply.</w:t>
      </w:r>
    </w:p>
    <w:p w14:paraId="533E4F68" w14:textId="77777777" w:rsidR="00E11C77" w:rsidRPr="00EB61EC" w:rsidRDefault="00E11C77" w:rsidP="00EB61EC">
      <w:pPr>
        <w:rPr>
          <w:rFonts w:ascii="Arial" w:hAnsi="Arial" w:cs="Arial"/>
          <w:sz w:val="16"/>
          <w:szCs w:val="16"/>
        </w:rPr>
      </w:pPr>
    </w:p>
    <w:p w14:paraId="6EAFBCF6" w14:textId="422A94B1" w:rsidR="007630DF" w:rsidRPr="00F13FEA" w:rsidRDefault="007630DF" w:rsidP="00381A89">
      <w:pPr>
        <w:rPr>
          <w:rFonts w:ascii="Arial" w:hAnsi="Arial" w:cs="Arial"/>
          <w:sz w:val="2"/>
          <w:szCs w:val="16"/>
        </w:rPr>
      </w:pPr>
    </w:p>
    <w:p w14:paraId="05F10FF1" w14:textId="77777777" w:rsidR="001018F2" w:rsidRPr="00F13FEA" w:rsidRDefault="001018F2" w:rsidP="001847A1">
      <w:pPr>
        <w:rPr>
          <w:rFonts w:ascii="Arial" w:hAnsi="Arial" w:cs="Arial"/>
          <w:i/>
          <w:sz w:val="6"/>
          <w:szCs w:val="16"/>
        </w:rPr>
      </w:pPr>
    </w:p>
    <w:p w14:paraId="0BFD47C7" w14:textId="730C0549" w:rsidR="001018F2" w:rsidRPr="00A81B12" w:rsidRDefault="00E11C77" w:rsidP="001847A1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Notes</w:t>
      </w:r>
    </w:p>
    <w:p w14:paraId="1487C487" w14:textId="77777777" w:rsidR="001018F2" w:rsidRPr="00A81B12" w:rsidRDefault="001018F2" w:rsidP="001847A1">
      <w:pPr>
        <w:rPr>
          <w:rFonts w:ascii="Arial" w:hAnsi="Arial" w:cs="Arial"/>
          <w:b/>
          <w:sz w:val="18"/>
          <w:szCs w:val="18"/>
          <w:u w:val="single"/>
        </w:rPr>
      </w:pPr>
    </w:p>
    <w:p w14:paraId="4E9D4CF2" w14:textId="397E3282" w:rsidR="00A21CFF" w:rsidRDefault="00381A89" w:rsidP="00EB61EC">
      <w:pPr>
        <w:rPr>
          <w:rFonts w:ascii="Arial" w:hAnsi="Arial" w:cs="Arial"/>
          <w:bCs/>
          <w:sz w:val="18"/>
          <w:szCs w:val="18"/>
        </w:rPr>
      </w:pPr>
      <w:r w:rsidRPr="00A81B12">
        <w:rPr>
          <w:rFonts w:ascii="Arial" w:hAnsi="Arial" w:cs="Arial"/>
          <w:i/>
          <w:sz w:val="18"/>
          <w:szCs w:val="18"/>
        </w:rPr>
        <w:t xml:space="preserve">If you would need or prefer a personalized invoice, just let us know! </w:t>
      </w:r>
      <w:r w:rsidR="00FA7139" w:rsidRPr="00A81B12">
        <w:rPr>
          <w:rFonts w:ascii="Arial" w:hAnsi="Arial" w:cs="Arial"/>
          <w:sz w:val="18"/>
          <w:szCs w:val="18"/>
        </w:rPr>
        <w:t xml:space="preserve">Contact Diego Añez </w:t>
      </w:r>
      <w:hyperlink r:id="rId8" w:history="1">
        <w:r w:rsidR="00FA7139" w:rsidRPr="00A81B12">
          <w:rPr>
            <w:rStyle w:val="Hyperlink"/>
            <w:rFonts w:ascii="Arial" w:hAnsi="Arial" w:cs="Arial"/>
            <w:sz w:val="18"/>
            <w:szCs w:val="18"/>
          </w:rPr>
          <w:t>danez@wita.org</w:t>
        </w:r>
      </w:hyperlink>
      <w:r w:rsidR="00FA7139" w:rsidRPr="00A81B12">
        <w:rPr>
          <w:rFonts w:ascii="Arial" w:hAnsi="Arial" w:cs="Arial"/>
          <w:sz w:val="18"/>
          <w:szCs w:val="18"/>
        </w:rPr>
        <w:t xml:space="preserve"> </w:t>
      </w:r>
      <w:r w:rsidR="001847A1" w:rsidRPr="00A81B12">
        <w:rPr>
          <w:rFonts w:ascii="Arial" w:hAnsi="Arial" w:cs="Arial"/>
          <w:sz w:val="18"/>
          <w:szCs w:val="18"/>
        </w:rPr>
        <w:br/>
      </w:r>
      <w:r w:rsidR="00FA7139" w:rsidRPr="00A81B12">
        <w:rPr>
          <w:rFonts w:ascii="Arial" w:hAnsi="Arial" w:cs="Arial"/>
          <w:sz w:val="18"/>
          <w:szCs w:val="18"/>
        </w:rPr>
        <w:br/>
      </w:r>
      <w:r w:rsidR="001847A1" w:rsidRPr="00A81B12">
        <w:rPr>
          <w:rFonts w:ascii="Arial" w:hAnsi="Arial" w:cs="Arial"/>
          <w:sz w:val="18"/>
          <w:szCs w:val="18"/>
        </w:rPr>
        <w:t xml:space="preserve">WITF is the 501(c)(3) organization that supports the educational mission and activities of WITA.  </w:t>
      </w:r>
      <w:r w:rsidR="001847A1" w:rsidRPr="00A81B12">
        <w:rPr>
          <w:rFonts w:ascii="Arial" w:hAnsi="Arial" w:cs="Arial"/>
          <w:b/>
          <w:sz w:val="18"/>
          <w:szCs w:val="18"/>
        </w:rPr>
        <w:t>WITF’s Federal Tax ID Number is 52-1907420.</w:t>
      </w:r>
      <w:r w:rsidR="001847A1" w:rsidRPr="00A81B12">
        <w:rPr>
          <w:rFonts w:ascii="Arial" w:hAnsi="Arial" w:cs="Arial"/>
          <w:sz w:val="18"/>
          <w:szCs w:val="18"/>
        </w:rPr>
        <w:t xml:space="preserve"> Please note that the fair market value of </w:t>
      </w:r>
      <w:r w:rsidR="00A81B12">
        <w:rPr>
          <w:rFonts w:ascii="Arial" w:hAnsi="Arial" w:cs="Arial"/>
          <w:sz w:val="18"/>
          <w:szCs w:val="18"/>
        </w:rPr>
        <w:t>a table</w:t>
      </w:r>
      <w:r w:rsidR="001847A1" w:rsidRPr="00A81B12">
        <w:rPr>
          <w:rFonts w:ascii="Arial" w:hAnsi="Arial" w:cs="Arial"/>
          <w:sz w:val="18"/>
          <w:szCs w:val="18"/>
        </w:rPr>
        <w:t xml:space="preserve"> at the </w:t>
      </w:r>
      <w:proofErr w:type="gramStart"/>
      <w:r w:rsidR="001847A1" w:rsidRPr="00A81B12">
        <w:rPr>
          <w:rFonts w:ascii="Arial" w:hAnsi="Arial" w:cs="Arial"/>
          <w:sz w:val="18"/>
          <w:szCs w:val="18"/>
        </w:rPr>
        <w:t>Dinner</w:t>
      </w:r>
      <w:proofErr w:type="gramEnd"/>
      <w:r w:rsidR="001847A1" w:rsidRPr="00A81B12">
        <w:rPr>
          <w:rFonts w:ascii="Arial" w:hAnsi="Arial" w:cs="Arial"/>
          <w:sz w:val="18"/>
          <w:szCs w:val="18"/>
        </w:rPr>
        <w:t xml:space="preserve"> is $100</w:t>
      </w:r>
      <w:r w:rsidR="00A81B12">
        <w:rPr>
          <w:rFonts w:ascii="Arial" w:hAnsi="Arial" w:cs="Arial"/>
          <w:sz w:val="18"/>
          <w:szCs w:val="18"/>
        </w:rPr>
        <w:t>0</w:t>
      </w:r>
      <w:r w:rsidR="001847A1" w:rsidRPr="00A81B12">
        <w:rPr>
          <w:rFonts w:ascii="Arial" w:hAnsi="Arial" w:cs="Arial"/>
          <w:sz w:val="18"/>
          <w:szCs w:val="18"/>
        </w:rPr>
        <w:t xml:space="preserve">, plus the </w:t>
      </w:r>
      <w:r w:rsidR="007F50B2">
        <w:rPr>
          <w:rFonts w:ascii="Arial" w:hAnsi="Arial" w:cs="Arial"/>
          <w:sz w:val="18"/>
          <w:szCs w:val="18"/>
        </w:rPr>
        <w:t>value of the 2022-</w:t>
      </w:r>
      <w:r w:rsidR="001847A1" w:rsidRPr="00A81B12">
        <w:rPr>
          <w:rFonts w:ascii="Arial" w:hAnsi="Arial" w:cs="Arial"/>
          <w:sz w:val="18"/>
          <w:szCs w:val="18"/>
        </w:rPr>
        <w:t>202</w:t>
      </w:r>
      <w:r w:rsidR="007F50B2">
        <w:rPr>
          <w:rFonts w:ascii="Arial" w:hAnsi="Arial" w:cs="Arial"/>
          <w:sz w:val="18"/>
          <w:szCs w:val="18"/>
        </w:rPr>
        <w:t>3</w:t>
      </w:r>
      <w:r w:rsidR="001847A1" w:rsidRPr="00A81B12">
        <w:rPr>
          <w:rFonts w:ascii="Arial" w:hAnsi="Arial" w:cs="Arial"/>
          <w:sz w:val="18"/>
          <w:szCs w:val="18"/>
        </w:rPr>
        <w:t xml:space="preserve"> WITA </w:t>
      </w:r>
      <w:r w:rsidR="007F50B2">
        <w:rPr>
          <w:rFonts w:ascii="Arial" w:hAnsi="Arial" w:cs="Arial"/>
          <w:sz w:val="18"/>
          <w:szCs w:val="18"/>
        </w:rPr>
        <w:t>g</w:t>
      </w:r>
      <w:r w:rsidR="001847A1" w:rsidRPr="00A81B12">
        <w:rPr>
          <w:rFonts w:ascii="Arial" w:hAnsi="Arial" w:cs="Arial"/>
          <w:sz w:val="18"/>
          <w:szCs w:val="18"/>
        </w:rPr>
        <w:t xml:space="preserve">roup Membership </w:t>
      </w:r>
      <w:r w:rsidR="007F50B2">
        <w:rPr>
          <w:rFonts w:ascii="Arial" w:hAnsi="Arial" w:cs="Arial"/>
          <w:sz w:val="18"/>
          <w:szCs w:val="18"/>
        </w:rPr>
        <w:t xml:space="preserve">associated with </w:t>
      </w:r>
      <w:r w:rsidR="00A81B12">
        <w:rPr>
          <w:rFonts w:ascii="Arial" w:hAnsi="Arial" w:cs="Arial"/>
          <w:sz w:val="18"/>
          <w:szCs w:val="18"/>
        </w:rPr>
        <w:t>each table package.</w:t>
      </w:r>
      <w:r w:rsidR="001847A1" w:rsidRPr="00A81B12">
        <w:rPr>
          <w:rFonts w:ascii="Arial" w:hAnsi="Arial" w:cs="Arial"/>
          <w:sz w:val="18"/>
          <w:szCs w:val="18"/>
        </w:rPr>
        <w:t xml:space="preserve"> </w:t>
      </w:r>
      <w:r w:rsidR="00F13FEA">
        <w:rPr>
          <w:rFonts w:ascii="Arial" w:hAnsi="Arial" w:cs="Arial"/>
          <w:sz w:val="18"/>
          <w:szCs w:val="18"/>
        </w:rPr>
        <w:t>All 2022-2023</w:t>
      </w:r>
      <w:r w:rsidR="001847A1" w:rsidRPr="00A81B12">
        <w:rPr>
          <w:rFonts w:ascii="Arial" w:hAnsi="Arial" w:cs="Arial"/>
          <w:sz w:val="18"/>
          <w:szCs w:val="18"/>
        </w:rPr>
        <w:t xml:space="preserve"> </w:t>
      </w:r>
      <w:r w:rsidR="001018F2" w:rsidRPr="00A81B12">
        <w:rPr>
          <w:rFonts w:ascii="Arial" w:hAnsi="Arial" w:cs="Arial"/>
          <w:sz w:val="18"/>
          <w:szCs w:val="18"/>
        </w:rPr>
        <w:t>memberships will expire in July</w:t>
      </w:r>
      <w:r w:rsidR="00F13FEA">
        <w:rPr>
          <w:rFonts w:ascii="Arial" w:hAnsi="Arial" w:cs="Arial"/>
          <w:sz w:val="18"/>
          <w:szCs w:val="18"/>
        </w:rPr>
        <w:t xml:space="preserve"> 2023</w:t>
      </w:r>
      <w:r w:rsidR="001847A1" w:rsidRPr="00A81B12">
        <w:rPr>
          <w:rFonts w:ascii="Arial" w:hAnsi="Arial" w:cs="Arial"/>
          <w:sz w:val="18"/>
          <w:szCs w:val="18"/>
        </w:rPr>
        <w:t>.</w:t>
      </w:r>
      <w:r w:rsidR="004B3E89" w:rsidRPr="00A81B12">
        <w:rPr>
          <w:rFonts w:ascii="Arial" w:hAnsi="Arial" w:cs="Arial"/>
          <w:sz w:val="18"/>
          <w:szCs w:val="18"/>
        </w:rPr>
        <w:br/>
      </w:r>
    </w:p>
    <w:p w14:paraId="3187E529" w14:textId="19F7B311" w:rsidR="00EB61EC" w:rsidRPr="00A81B12" w:rsidRDefault="00EB61EC" w:rsidP="00EB61EC">
      <w:pPr>
        <w:rPr>
          <w:rFonts w:ascii="Arial" w:hAnsi="Arial" w:cs="Arial"/>
          <w:bCs/>
          <w:sz w:val="18"/>
          <w:szCs w:val="18"/>
        </w:rPr>
      </w:pPr>
      <w:r w:rsidRPr="00A81B12">
        <w:rPr>
          <w:rFonts w:ascii="Arial" w:hAnsi="Arial" w:cs="Arial"/>
          <w:bCs/>
          <w:sz w:val="18"/>
          <w:szCs w:val="18"/>
        </w:rPr>
        <w:t>WI</w:t>
      </w:r>
      <w:r w:rsidR="00F13FEA">
        <w:rPr>
          <w:rFonts w:ascii="Arial" w:hAnsi="Arial" w:cs="Arial"/>
          <w:bCs/>
          <w:sz w:val="18"/>
          <w:szCs w:val="18"/>
        </w:rPr>
        <w:t>TA/WITF intends to hold its 2022</w:t>
      </w:r>
      <w:r w:rsidRPr="00A81B12">
        <w:rPr>
          <w:rFonts w:ascii="Arial" w:hAnsi="Arial" w:cs="Arial"/>
          <w:bCs/>
          <w:sz w:val="18"/>
          <w:szCs w:val="18"/>
        </w:rPr>
        <w:t xml:space="preserve"> Annual Dinner &amp; Reception on </w:t>
      </w:r>
      <w:r w:rsidR="00F13FEA">
        <w:rPr>
          <w:rFonts w:ascii="Arial" w:hAnsi="Arial" w:cs="Arial"/>
          <w:bCs/>
          <w:sz w:val="18"/>
          <w:szCs w:val="18"/>
        </w:rPr>
        <w:t xml:space="preserve">July 13, </w:t>
      </w:r>
      <w:proofErr w:type="gramStart"/>
      <w:r w:rsidR="00F13FEA">
        <w:rPr>
          <w:rFonts w:ascii="Arial" w:hAnsi="Arial" w:cs="Arial"/>
          <w:bCs/>
          <w:sz w:val="18"/>
          <w:szCs w:val="18"/>
        </w:rPr>
        <w:t>2022</w:t>
      </w:r>
      <w:proofErr w:type="gramEnd"/>
      <w:r w:rsidRPr="00A81B12">
        <w:rPr>
          <w:rFonts w:ascii="Arial" w:hAnsi="Arial" w:cs="Arial"/>
          <w:bCs/>
          <w:sz w:val="18"/>
          <w:szCs w:val="18"/>
        </w:rPr>
        <w:t xml:space="preserve"> if it is safe to do so. If it is not prudent for public health reasons </w:t>
      </w:r>
      <w:r w:rsidR="00F13FEA">
        <w:rPr>
          <w:rFonts w:ascii="Arial" w:hAnsi="Arial" w:cs="Arial"/>
          <w:bCs/>
          <w:sz w:val="18"/>
          <w:szCs w:val="18"/>
        </w:rPr>
        <w:t>to hold an Annual Dinner in 2022</w:t>
      </w:r>
      <w:r w:rsidRPr="00A81B12">
        <w:rPr>
          <w:rFonts w:ascii="Arial" w:hAnsi="Arial" w:cs="Arial"/>
          <w:bCs/>
          <w:sz w:val="18"/>
          <w:szCs w:val="18"/>
        </w:rPr>
        <w:t>, the fair market value of your table will be converted to a contribution to WITF, the 501(c)(3) organization.</w:t>
      </w:r>
    </w:p>
    <w:p w14:paraId="54415B6B" w14:textId="77777777" w:rsidR="004B3E89" w:rsidRPr="00A81B12" w:rsidRDefault="004B3E89" w:rsidP="004B3E89">
      <w:pPr>
        <w:rPr>
          <w:rFonts w:ascii="Arial" w:hAnsi="Arial" w:cs="Arial"/>
          <w:bCs/>
          <w:sz w:val="18"/>
          <w:szCs w:val="18"/>
        </w:rPr>
      </w:pPr>
    </w:p>
    <w:p w14:paraId="7D3FECB9" w14:textId="40C95CCF" w:rsidR="004B3E89" w:rsidRPr="00BE7224" w:rsidRDefault="004B3E89" w:rsidP="00112481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BE7224">
        <w:rPr>
          <w:rFonts w:ascii="Arial" w:hAnsi="Arial" w:cs="Arial"/>
          <w:i/>
          <w:iCs/>
          <w:sz w:val="18"/>
          <w:szCs w:val="18"/>
        </w:rPr>
        <w:t>Thank you for supporting WITA and WITF by sponsoring a table at the “Trade Prom</w:t>
      </w:r>
      <w:r w:rsidR="00112481">
        <w:rPr>
          <w:rFonts w:ascii="Arial" w:hAnsi="Arial" w:cs="Arial"/>
          <w:i/>
          <w:iCs/>
          <w:sz w:val="18"/>
          <w:szCs w:val="18"/>
        </w:rPr>
        <w:t>!</w:t>
      </w:r>
      <w:r w:rsidRPr="00BE7224">
        <w:rPr>
          <w:rFonts w:ascii="Arial" w:hAnsi="Arial" w:cs="Arial"/>
          <w:i/>
          <w:iCs/>
          <w:sz w:val="18"/>
          <w:szCs w:val="18"/>
        </w:rPr>
        <w:t>”</w:t>
      </w:r>
    </w:p>
    <w:sectPr w:rsidR="004B3E89" w:rsidRPr="00BE7224" w:rsidSect="00470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1"/>
      <w:pgMar w:top="810" w:right="907" w:bottom="90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C7D9" w14:textId="77777777" w:rsidR="00F62731" w:rsidRPr="00E41761" w:rsidRDefault="00F62731">
      <w:pPr>
        <w:rPr>
          <w:sz w:val="23"/>
          <w:szCs w:val="23"/>
        </w:rPr>
      </w:pPr>
      <w:r w:rsidRPr="00E41761">
        <w:rPr>
          <w:sz w:val="23"/>
          <w:szCs w:val="23"/>
        </w:rPr>
        <w:separator/>
      </w:r>
    </w:p>
  </w:endnote>
  <w:endnote w:type="continuationSeparator" w:id="0">
    <w:p w14:paraId="18CD95A4" w14:textId="77777777" w:rsidR="00F62731" w:rsidRPr="00E41761" w:rsidRDefault="00F62731">
      <w:pPr>
        <w:rPr>
          <w:sz w:val="23"/>
          <w:szCs w:val="23"/>
        </w:rPr>
      </w:pPr>
      <w:r w:rsidRPr="00E41761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hinURWDRom">
    <w:altName w:val="Cambria"/>
    <w:charset w:val="00"/>
    <w:family w:val="roman"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Felix Titling">
    <w:altName w:val="Playbill"/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7803" w14:textId="77777777" w:rsidR="00D84182" w:rsidRDefault="00D841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6FCD" w14:textId="01FB8C15" w:rsidR="00C51B59" w:rsidRPr="00E41761" w:rsidRDefault="00C51B59" w:rsidP="00381A89">
    <w:pPr>
      <w:pStyle w:val="Heading2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>WITF</w:t>
    </w:r>
    <w:r w:rsidRPr="00E41761">
      <w:rPr>
        <w:rFonts w:ascii="Times New Roman" w:hAnsi="Times New Roman" w:cs="Times New Roman"/>
        <w:sz w:val="19"/>
        <w:szCs w:val="19"/>
      </w:rPr>
      <w:t xml:space="preserve">  130</w:t>
    </w:r>
    <w:r>
      <w:rPr>
        <w:rFonts w:ascii="Times New Roman" w:hAnsi="Times New Roman" w:cs="Times New Roman"/>
        <w:sz w:val="19"/>
        <w:szCs w:val="19"/>
      </w:rPr>
      <w:t>0 Pennsylvania Ave, NW Suite G329</w:t>
    </w:r>
    <w:r w:rsidRPr="00E41761">
      <w:rPr>
        <w:rFonts w:ascii="Times New Roman" w:hAnsi="Times New Roman" w:cs="Times New Roman"/>
        <w:sz w:val="19"/>
        <w:szCs w:val="19"/>
      </w:rPr>
      <w:t>, Washington, DC 20004</w:t>
    </w:r>
  </w:p>
  <w:p w14:paraId="2F3BCF5C" w14:textId="77777777" w:rsidR="00C51B59" w:rsidRPr="00E41761" w:rsidRDefault="00C51B59" w:rsidP="00381A89">
    <w:pPr>
      <w:jc w:val="center"/>
      <w:rPr>
        <w:rFonts w:ascii="Franklin Gothic Book" w:hAnsi="Franklin Gothic Book"/>
        <w:sz w:val="17"/>
        <w:szCs w:val="17"/>
      </w:rPr>
    </w:pPr>
    <w:r w:rsidRPr="00E41761">
      <w:rPr>
        <w:rFonts w:ascii="CochinURWDRom" w:hAnsi="CochinURWDRom" w:cs="Arial"/>
        <w:b/>
        <w:sz w:val="19"/>
        <w:szCs w:val="19"/>
      </w:rPr>
      <w:t>202-312-1600  Fax: 202-312-1601</w:t>
    </w:r>
    <w:r w:rsidRPr="00E41761">
      <w:rPr>
        <w:rFonts w:ascii="CochinURWDRom" w:hAnsi="CochinURWDRom" w:cs="Arial"/>
        <w:bCs/>
        <w:sz w:val="19"/>
        <w:szCs w:val="19"/>
      </w:rPr>
      <w:t xml:space="preserve">  </w:t>
    </w:r>
    <w:hyperlink r:id="rId1" w:history="1">
      <w:r w:rsidRPr="00E41761">
        <w:rPr>
          <w:rStyle w:val="Hyperlink"/>
          <w:rFonts w:ascii="CochinURWDRom" w:hAnsi="CochinURWDRom" w:cs="Arial"/>
          <w:bCs/>
          <w:sz w:val="19"/>
          <w:szCs w:val="19"/>
        </w:rPr>
        <w:t>wita@wita.org</w:t>
      </w:r>
    </w:hyperlink>
    <w:r w:rsidRPr="00E41761">
      <w:rPr>
        <w:rFonts w:ascii="CochinURWDRom" w:hAnsi="CochinURWDRom" w:cs="Arial"/>
        <w:bCs/>
        <w:sz w:val="19"/>
        <w:szCs w:val="19"/>
      </w:rPr>
      <w:t xml:space="preserve">  </w:t>
    </w:r>
    <w:hyperlink r:id="rId2" w:history="1">
      <w:r w:rsidRPr="00E41761">
        <w:rPr>
          <w:rStyle w:val="Hyperlink"/>
          <w:rFonts w:ascii="CochinURWDRom" w:hAnsi="CochinURWDRom" w:cs="Arial"/>
          <w:bCs/>
          <w:sz w:val="19"/>
          <w:szCs w:val="19"/>
        </w:rPr>
        <w:t>www.wita.org</w:t>
      </w:r>
    </w:hyperlink>
  </w:p>
  <w:p w14:paraId="248EC5A1" w14:textId="77777777" w:rsidR="00C51B59" w:rsidRDefault="00C51B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D259" w14:textId="77777777" w:rsidR="00D84182" w:rsidRDefault="00D84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2FE4E" w14:textId="77777777" w:rsidR="00F62731" w:rsidRPr="00E41761" w:rsidRDefault="00F62731">
      <w:pPr>
        <w:rPr>
          <w:sz w:val="23"/>
          <w:szCs w:val="23"/>
        </w:rPr>
      </w:pPr>
      <w:r w:rsidRPr="00E41761">
        <w:rPr>
          <w:sz w:val="23"/>
          <w:szCs w:val="23"/>
        </w:rPr>
        <w:separator/>
      </w:r>
    </w:p>
  </w:footnote>
  <w:footnote w:type="continuationSeparator" w:id="0">
    <w:p w14:paraId="566DA6B0" w14:textId="77777777" w:rsidR="00F62731" w:rsidRPr="00E41761" w:rsidRDefault="00F62731">
      <w:pPr>
        <w:rPr>
          <w:sz w:val="23"/>
          <w:szCs w:val="23"/>
        </w:rPr>
      </w:pPr>
      <w:r w:rsidRPr="00E41761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08617" w14:textId="77777777" w:rsidR="00D84182" w:rsidRDefault="00D841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E7C47" w14:textId="08E72E71" w:rsidR="00C51B59" w:rsidRPr="00FA7139" w:rsidRDefault="00C51B59" w:rsidP="00FA7139">
    <w:pPr>
      <w:pStyle w:val="Title"/>
      <w:rPr>
        <w:sz w:val="24"/>
      </w:rPr>
    </w:pPr>
    <w:r w:rsidRPr="00D84049">
      <w:rPr>
        <w:sz w:val="22"/>
        <w:szCs w:val="22"/>
      </w:rPr>
      <w:t xml:space="preserve">Table Sponsorship Details </w:t>
    </w:r>
    <w:r>
      <w:rPr>
        <w:sz w:val="22"/>
        <w:szCs w:val="22"/>
      </w:rPr>
      <w:br/>
    </w:r>
    <w:r w:rsidRPr="00E41761">
      <w:t xml:space="preserve">WITA/WITF </w:t>
    </w:r>
    <w:r>
      <w:t xml:space="preserve">Annual </w:t>
    </w:r>
    <w:r w:rsidRPr="00D84049">
      <w:rPr>
        <w:sz w:val="24"/>
      </w:rPr>
      <w:t>Dinner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1A29" w14:textId="77777777" w:rsidR="00D84182" w:rsidRDefault="00D841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9CE0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73988"/>
    <w:multiLevelType w:val="hybridMultilevel"/>
    <w:tmpl w:val="98AEF2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16D7C"/>
    <w:multiLevelType w:val="hybridMultilevel"/>
    <w:tmpl w:val="DCE2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EE8"/>
    <w:multiLevelType w:val="multilevel"/>
    <w:tmpl w:val="10A8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5C4400"/>
    <w:multiLevelType w:val="multilevel"/>
    <w:tmpl w:val="F67E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1B665A"/>
    <w:multiLevelType w:val="hybridMultilevel"/>
    <w:tmpl w:val="25047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1183D"/>
    <w:multiLevelType w:val="multilevel"/>
    <w:tmpl w:val="424A6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DD5346"/>
    <w:multiLevelType w:val="hybridMultilevel"/>
    <w:tmpl w:val="C0E46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75493"/>
    <w:multiLevelType w:val="multilevel"/>
    <w:tmpl w:val="C284C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0570C1"/>
    <w:multiLevelType w:val="hybridMultilevel"/>
    <w:tmpl w:val="D1D0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F1045"/>
    <w:multiLevelType w:val="hybridMultilevel"/>
    <w:tmpl w:val="958E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A3EF6"/>
    <w:multiLevelType w:val="hybridMultilevel"/>
    <w:tmpl w:val="4944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21927"/>
    <w:multiLevelType w:val="hybridMultilevel"/>
    <w:tmpl w:val="415CC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B632F"/>
    <w:multiLevelType w:val="hybridMultilevel"/>
    <w:tmpl w:val="A8DEE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52EC4"/>
    <w:multiLevelType w:val="hybridMultilevel"/>
    <w:tmpl w:val="84CC1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432AA"/>
    <w:multiLevelType w:val="hybridMultilevel"/>
    <w:tmpl w:val="C898E2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F24165"/>
    <w:multiLevelType w:val="multilevel"/>
    <w:tmpl w:val="11B8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C616D40"/>
    <w:multiLevelType w:val="hybridMultilevel"/>
    <w:tmpl w:val="EB44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BB1CDE"/>
    <w:multiLevelType w:val="multilevel"/>
    <w:tmpl w:val="56C0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C40609"/>
    <w:multiLevelType w:val="hybridMultilevel"/>
    <w:tmpl w:val="88A6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FB37FB"/>
    <w:multiLevelType w:val="hybridMultilevel"/>
    <w:tmpl w:val="A9F468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177250"/>
    <w:multiLevelType w:val="multilevel"/>
    <w:tmpl w:val="698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5414F6"/>
    <w:multiLevelType w:val="multilevel"/>
    <w:tmpl w:val="8B62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ED97C92"/>
    <w:multiLevelType w:val="multilevel"/>
    <w:tmpl w:val="8E329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562C78"/>
    <w:multiLevelType w:val="hybridMultilevel"/>
    <w:tmpl w:val="67C800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C15C75"/>
    <w:multiLevelType w:val="hybridMultilevel"/>
    <w:tmpl w:val="A0D0D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1745C"/>
    <w:multiLevelType w:val="hybridMultilevel"/>
    <w:tmpl w:val="66CAD2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F43EA"/>
    <w:multiLevelType w:val="hybridMultilevel"/>
    <w:tmpl w:val="574E9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1F4D37"/>
    <w:multiLevelType w:val="multilevel"/>
    <w:tmpl w:val="168A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20"/>
  </w:num>
  <w:num w:numId="4">
    <w:abstractNumId w:val="24"/>
  </w:num>
  <w:num w:numId="5">
    <w:abstractNumId w:val="26"/>
  </w:num>
  <w:num w:numId="6">
    <w:abstractNumId w:val="15"/>
  </w:num>
  <w:num w:numId="7">
    <w:abstractNumId w:val="0"/>
  </w:num>
  <w:num w:numId="8">
    <w:abstractNumId w:val="3"/>
  </w:num>
  <w:num w:numId="9">
    <w:abstractNumId w:val="2"/>
  </w:num>
  <w:num w:numId="10">
    <w:abstractNumId w:val="18"/>
  </w:num>
  <w:num w:numId="11">
    <w:abstractNumId w:val="27"/>
  </w:num>
  <w:num w:numId="12">
    <w:abstractNumId w:val="8"/>
  </w:num>
  <w:num w:numId="13">
    <w:abstractNumId w:val="23"/>
  </w:num>
  <w:num w:numId="14">
    <w:abstractNumId w:val="4"/>
  </w:num>
  <w:num w:numId="15">
    <w:abstractNumId w:val="28"/>
  </w:num>
  <w:num w:numId="16">
    <w:abstractNumId w:val="17"/>
  </w:num>
  <w:num w:numId="17">
    <w:abstractNumId w:val="10"/>
  </w:num>
  <w:num w:numId="18">
    <w:abstractNumId w:val="25"/>
  </w:num>
  <w:num w:numId="19">
    <w:abstractNumId w:val="13"/>
  </w:num>
  <w:num w:numId="20">
    <w:abstractNumId w:val="16"/>
  </w:num>
  <w:num w:numId="21">
    <w:abstractNumId w:val="5"/>
  </w:num>
  <w:num w:numId="22">
    <w:abstractNumId w:val="14"/>
  </w:num>
  <w:num w:numId="23">
    <w:abstractNumId w:val="22"/>
  </w:num>
  <w:num w:numId="24">
    <w:abstractNumId w:val="19"/>
  </w:num>
  <w:num w:numId="25">
    <w:abstractNumId w:val="21"/>
  </w:num>
  <w:num w:numId="26">
    <w:abstractNumId w:val="12"/>
  </w:num>
  <w:num w:numId="27">
    <w:abstractNumId w:val="6"/>
  </w:num>
  <w:num w:numId="28">
    <w:abstractNumId w:val="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C10"/>
    <w:rsid w:val="00015BC4"/>
    <w:rsid w:val="000A496F"/>
    <w:rsid w:val="000B5FF3"/>
    <w:rsid w:val="000C03EA"/>
    <w:rsid w:val="000F0B80"/>
    <w:rsid w:val="001018F2"/>
    <w:rsid w:val="00112481"/>
    <w:rsid w:val="0011436F"/>
    <w:rsid w:val="00122B92"/>
    <w:rsid w:val="00162C10"/>
    <w:rsid w:val="00180E5B"/>
    <w:rsid w:val="001847A1"/>
    <w:rsid w:val="001A3D40"/>
    <w:rsid w:val="001B0CB0"/>
    <w:rsid w:val="001C6726"/>
    <w:rsid w:val="001D46F4"/>
    <w:rsid w:val="001D7949"/>
    <w:rsid w:val="001F23ED"/>
    <w:rsid w:val="002037E6"/>
    <w:rsid w:val="00225099"/>
    <w:rsid w:val="00286BB5"/>
    <w:rsid w:val="002B059E"/>
    <w:rsid w:val="002F2AA9"/>
    <w:rsid w:val="00341ADF"/>
    <w:rsid w:val="00376465"/>
    <w:rsid w:val="00381A89"/>
    <w:rsid w:val="003A4D3D"/>
    <w:rsid w:val="003B4E5F"/>
    <w:rsid w:val="003B6454"/>
    <w:rsid w:val="003D1139"/>
    <w:rsid w:val="003D7779"/>
    <w:rsid w:val="004035B9"/>
    <w:rsid w:val="0041463A"/>
    <w:rsid w:val="00445147"/>
    <w:rsid w:val="004569B8"/>
    <w:rsid w:val="004704AC"/>
    <w:rsid w:val="00477DD2"/>
    <w:rsid w:val="004A377B"/>
    <w:rsid w:val="004A6B81"/>
    <w:rsid w:val="004A7FD8"/>
    <w:rsid w:val="004B3E89"/>
    <w:rsid w:val="004D56C7"/>
    <w:rsid w:val="00540B14"/>
    <w:rsid w:val="00543440"/>
    <w:rsid w:val="005B3E41"/>
    <w:rsid w:val="005B584B"/>
    <w:rsid w:val="005E6934"/>
    <w:rsid w:val="00623756"/>
    <w:rsid w:val="00632BE1"/>
    <w:rsid w:val="006641D9"/>
    <w:rsid w:val="007045C6"/>
    <w:rsid w:val="00734299"/>
    <w:rsid w:val="007369B7"/>
    <w:rsid w:val="007614E5"/>
    <w:rsid w:val="007630DF"/>
    <w:rsid w:val="00782130"/>
    <w:rsid w:val="007947ED"/>
    <w:rsid w:val="007F50B2"/>
    <w:rsid w:val="00803B56"/>
    <w:rsid w:val="00847DFA"/>
    <w:rsid w:val="00855154"/>
    <w:rsid w:val="00872E1D"/>
    <w:rsid w:val="008853AC"/>
    <w:rsid w:val="008B47C9"/>
    <w:rsid w:val="008D52E2"/>
    <w:rsid w:val="008D6737"/>
    <w:rsid w:val="00901D27"/>
    <w:rsid w:val="00911A2D"/>
    <w:rsid w:val="00986C83"/>
    <w:rsid w:val="009D3794"/>
    <w:rsid w:val="00A21CFF"/>
    <w:rsid w:val="00A32FBE"/>
    <w:rsid w:val="00A646A6"/>
    <w:rsid w:val="00A64896"/>
    <w:rsid w:val="00A74A27"/>
    <w:rsid w:val="00A76D4A"/>
    <w:rsid w:val="00A81B12"/>
    <w:rsid w:val="00AC168C"/>
    <w:rsid w:val="00AE1826"/>
    <w:rsid w:val="00B21CF2"/>
    <w:rsid w:val="00B24B41"/>
    <w:rsid w:val="00B27282"/>
    <w:rsid w:val="00B50D3C"/>
    <w:rsid w:val="00B906C0"/>
    <w:rsid w:val="00B97DCF"/>
    <w:rsid w:val="00BA7F95"/>
    <w:rsid w:val="00BE5049"/>
    <w:rsid w:val="00BE7224"/>
    <w:rsid w:val="00BF1311"/>
    <w:rsid w:val="00C24AE1"/>
    <w:rsid w:val="00C51B59"/>
    <w:rsid w:val="00C64B43"/>
    <w:rsid w:val="00C7632B"/>
    <w:rsid w:val="00CB27E6"/>
    <w:rsid w:val="00CD096B"/>
    <w:rsid w:val="00CF1959"/>
    <w:rsid w:val="00CF3E2B"/>
    <w:rsid w:val="00D36D93"/>
    <w:rsid w:val="00D46093"/>
    <w:rsid w:val="00D60276"/>
    <w:rsid w:val="00D6199D"/>
    <w:rsid w:val="00D72251"/>
    <w:rsid w:val="00D802BC"/>
    <w:rsid w:val="00D80396"/>
    <w:rsid w:val="00D84182"/>
    <w:rsid w:val="00D90538"/>
    <w:rsid w:val="00D91D07"/>
    <w:rsid w:val="00D95D77"/>
    <w:rsid w:val="00DC519C"/>
    <w:rsid w:val="00DC6806"/>
    <w:rsid w:val="00DD32ED"/>
    <w:rsid w:val="00E009E6"/>
    <w:rsid w:val="00E11C77"/>
    <w:rsid w:val="00E24CAF"/>
    <w:rsid w:val="00E45443"/>
    <w:rsid w:val="00E5560F"/>
    <w:rsid w:val="00EB61EC"/>
    <w:rsid w:val="00EE3E29"/>
    <w:rsid w:val="00EF7550"/>
    <w:rsid w:val="00F07C6B"/>
    <w:rsid w:val="00F13A1F"/>
    <w:rsid w:val="00F13FEA"/>
    <w:rsid w:val="00F3563B"/>
    <w:rsid w:val="00F5688D"/>
    <w:rsid w:val="00F62731"/>
    <w:rsid w:val="00F74C00"/>
    <w:rsid w:val="00F84472"/>
    <w:rsid w:val="00F90AA1"/>
    <w:rsid w:val="00FA7139"/>
    <w:rsid w:val="00FC5733"/>
    <w:rsid w:val="00FC62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8B6C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949"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jc w:val="center"/>
      <w:outlineLvl w:val="1"/>
    </w:pPr>
    <w:rPr>
      <w:rFonts w:ascii="CochinURWDRom" w:hAnsi="CochinURWDRom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pperplate Gothic Bold" w:hAnsi="Copperplate Gothic Bold"/>
      <w:sz w:val="28"/>
    </w:rPr>
  </w:style>
  <w:style w:type="paragraph" w:styleId="Caption">
    <w:name w:val="caption"/>
    <w:basedOn w:val="Normal"/>
    <w:next w:val="Normal"/>
    <w:qFormat/>
    <w:rPr>
      <w:rFonts w:ascii="Felix Titling" w:hAnsi="Felix Titling"/>
      <w:b/>
      <w:bCs/>
      <w:sz w:val="22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901D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1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1D27"/>
  </w:style>
  <w:style w:type="paragraph" w:styleId="CommentSubject">
    <w:name w:val="annotation subject"/>
    <w:basedOn w:val="CommentText"/>
    <w:next w:val="CommentText"/>
    <w:link w:val="CommentSubjectChar"/>
    <w:rsid w:val="00901D27"/>
    <w:rPr>
      <w:b/>
      <w:bCs/>
    </w:rPr>
  </w:style>
  <w:style w:type="character" w:customStyle="1" w:styleId="CommentSubjectChar">
    <w:name w:val="Comment Subject Char"/>
    <w:link w:val="CommentSubject"/>
    <w:rsid w:val="00901D27"/>
    <w:rPr>
      <w:b/>
      <w:bCs/>
    </w:rPr>
  </w:style>
  <w:style w:type="paragraph" w:styleId="BalloonText">
    <w:name w:val="Balloon Text"/>
    <w:basedOn w:val="Normal"/>
    <w:link w:val="BalloonTextChar"/>
    <w:rsid w:val="00901D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01D2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71"/>
    <w:rsid w:val="00B97DC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7139"/>
    <w:pPr>
      <w:ind w:left="720"/>
      <w:contextualSpacing/>
    </w:pPr>
  </w:style>
  <w:style w:type="character" w:styleId="FollowedHyperlink">
    <w:name w:val="FollowedHyperlink"/>
    <w:basedOn w:val="DefaultParagraphFont"/>
    <w:rsid w:val="003B64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z@wit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ita.org" TargetMode="External"/><Relationship Id="rId1" Type="http://schemas.openxmlformats.org/officeDocument/2006/relationships/hyperlink" Target="mailto:wita@wit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120CC-370C-BD45-8003-5C66E6FE0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Pricing Information for the</vt:lpstr>
    </vt:vector>
  </TitlesOfParts>
  <Company>WITA</Company>
  <LinksUpToDate>false</LinksUpToDate>
  <CharactersWithSpaces>4659</CharactersWithSpaces>
  <SharedDoc>false</SharedDoc>
  <HLinks>
    <vt:vector size="24" baseType="variant">
      <vt:variant>
        <vt:i4>2162717</vt:i4>
      </vt:variant>
      <vt:variant>
        <vt:i4>3</vt:i4>
      </vt:variant>
      <vt:variant>
        <vt:i4>0</vt:i4>
      </vt:variant>
      <vt:variant>
        <vt:i4>5</vt:i4>
      </vt:variant>
      <vt:variant>
        <vt:lpwstr>mailto:wita@wita.org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mailto:events@wita.org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http://www.wita.org/</vt:lpwstr>
      </vt:variant>
      <vt:variant>
        <vt:lpwstr/>
      </vt:variant>
      <vt:variant>
        <vt:i4>2162717</vt:i4>
      </vt:variant>
      <vt:variant>
        <vt:i4>0</vt:i4>
      </vt:variant>
      <vt:variant>
        <vt:i4>0</vt:i4>
      </vt:variant>
      <vt:variant>
        <vt:i4>5</vt:i4>
      </vt:variant>
      <vt:variant>
        <vt:lpwstr>mailto:wita@wita.org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Pricing Information for the</dc:title>
  <dc:subject/>
  <dc:creator>CS3</dc:creator>
  <cp:keywords/>
  <cp:lastModifiedBy>Levinson Family</cp:lastModifiedBy>
  <cp:revision>32</cp:revision>
  <cp:lastPrinted>2021-06-30T15:30:00Z</cp:lastPrinted>
  <dcterms:created xsi:type="dcterms:W3CDTF">2022-02-22T21:34:00Z</dcterms:created>
  <dcterms:modified xsi:type="dcterms:W3CDTF">2022-02-23T13:20:00Z</dcterms:modified>
</cp:coreProperties>
</file>